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295" w:type="dxa"/>
        <w:jc w:val="cente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70" w:type="dxa"/>
          <w:right w:w="70" w:type="dxa"/>
        </w:tblCellMar>
        <w:tblLook w:val="0000" w:firstRow="0" w:lastRow="0" w:firstColumn="0" w:lastColumn="0" w:noHBand="0" w:noVBand="0"/>
      </w:tblPr>
      <w:tblGrid>
        <w:gridCol w:w="540"/>
        <w:gridCol w:w="1582"/>
        <w:gridCol w:w="5472"/>
        <w:gridCol w:w="765"/>
        <w:gridCol w:w="992"/>
        <w:gridCol w:w="930"/>
        <w:gridCol w:w="14"/>
      </w:tblGrid>
      <w:tr w:rsidR="00EE03A0" w:rsidRPr="006F3065" w14:paraId="539F5E68" w14:textId="77777777" w:rsidTr="006F3065">
        <w:trPr>
          <w:gridAfter w:val="1"/>
          <w:wAfter w:w="14" w:type="dxa"/>
          <w:trHeight w:val="284"/>
          <w:jc w:val="center"/>
        </w:trPr>
        <w:tc>
          <w:tcPr>
            <w:tcW w:w="540" w:type="dxa"/>
            <w:noWrap/>
            <w:vAlign w:val="center"/>
          </w:tcPr>
          <w:p w14:paraId="41883D23" w14:textId="77777777" w:rsidR="00EE03A0" w:rsidRPr="006F3065" w:rsidRDefault="00EE03A0" w:rsidP="00E72872">
            <w:pPr>
              <w:ind w:left="-70"/>
              <w:contextualSpacing/>
              <w:jc w:val="center"/>
              <w:rPr>
                <w:rFonts w:ascii="Times New Roman" w:hAnsi="Times New Roman" w:cs="Times New Roman"/>
                <w:sz w:val="22"/>
                <w:szCs w:val="22"/>
              </w:rPr>
            </w:pPr>
            <w:r w:rsidRPr="006F3065">
              <w:rPr>
                <w:rFonts w:ascii="Times New Roman" w:hAnsi="Times New Roman" w:cs="Times New Roman"/>
                <w:sz w:val="22"/>
                <w:szCs w:val="22"/>
              </w:rPr>
              <w:t>1</w:t>
            </w:r>
          </w:p>
        </w:tc>
        <w:tc>
          <w:tcPr>
            <w:tcW w:w="1582" w:type="dxa"/>
            <w:vAlign w:val="center"/>
          </w:tcPr>
          <w:p w14:paraId="229E5004" w14:textId="37861879" w:rsidR="00EE03A0" w:rsidRPr="006F3065" w:rsidRDefault="0041104E" w:rsidP="006023AD">
            <w:pPr>
              <w:ind w:left="-57" w:right="-113"/>
              <w:contextualSpacing/>
              <w:rPr>
                <w:rFonts w:ascii="Times New Roman" w:hAnsi="Times New Roman" w:cs="Times New Roman"/>
                <w:sz w:val="22"/>
                <w:szCs w:val="22"/>
              </w:rPr>
            </w:pPr>
            <w:r w:rsidRPr="006F3065">
              <w:rPr>
                <w:rFonts w:ascii="Times New Roman" w:hAnsi="Times New Roman" w:cs="Times New Roman"/>
                <w:sz w:val="22"/>
                <w:szCs w:val="22"/>
              </w:rPr>
              <w:t>KOSB-İNŞ-001</w:t>
            </w:r>
          </w:p>
        </w:tc>
        <w:tc>
          <w:tcPr>
            <w:tcW w:w="5472" w:type="dxa"/>
            <w:noWrap/>
            <w:vAlign w:val="center"/>
          </w:tcPr>
          <w:p w14:paraId="2E707D4D" w14:textId="77777777" w:rsidR="00EE03A0" w:rsidRPr="006F3065" w:rsidRDefault="00EE03A0" w:rsidP="00E72872">
            <w:pPr>
              <w:contextualSpacing/>
              <w:rPr>
                <w:rFonts w:ascii="Times New Roman" w:hAnsi="Times New Roman" w:cs="Times New Roman"/>
                <w:sz w:val="22"/>
                <w:szCs w:val="22"/>
              </w:rPr>
            </w:pPr>
            <w:r w:rsidRPr="006F3065">
              <w:rPr>
                <w:rFonts w:ascii="Times New Roman" w:hAnsi="Times New Roman" w:cs="Times New Roman"/>
                <w:sz w:val="22"/>
                <w:szCs w:val="22"/>
              </w:rPr>
              <w:t xml:space="preserve">Makine ile yumuşak ve sert toprak kazılması (Serbest kazı) </w:t>
            </w:r>
          </w:p>
        </w:tc>
        <w:tc>
          <w:tcPr>
            <w:tcW w:w="765" w:type="dxa"/>
            <w:noWrap/>
            <w:vAlign w:val="center"/>
          </w:tcPr>
          <w:p w14:paraId="2C83B044" w14:textId="77777777" w:rsidR="00EE03A0" w:rsidRPr="006F3065" w:rsidRDefault="00EE03A0" w:rsidP="00E72872">
            <w:pPr>
              <w:contextualSpacing/>
              <w:jc w:val="center"/>
              <w:rPr>
                <w:rFonts w:ascii="Times New Roman" w:hAnsi="Times New Roman" w:cs="Times New Roman"/>
                <w:sz w:val="22"/>
                <w:szCs w:val="22"/>
              </w:rPr>
            </w:pPr>
            <w:proofErr w:type="gramStart"/>
            <w:r w:rsidRPr="006F3065">
              <w:rPr>
                <w:rFonts w:ascii="Times New Roman" w:hAnsi="Times New Roman" w:cs="Times New Roman"/>
                <w:sz w:val="22"/>
                <w:szCs w:val="22"/>
              </w:rPr>
              <w:t>m</w:t>
            </w:r>
            <w:proofErr w:type="gramEnd"/>
            <w:r w:rsidRPr="006F3065">
              <w:rPr>
                <w:rFonts w:ascii="Times New Roman" w:hAnsi="Times New Roman" w:cs="Times New Roman"/>
                <w:sz w:val="22"/>
                <w:szCs w:val="22"/>
              </w:rPr>
              <w:t>³</w:t>
            </w:r>
          </w:p>
        </w:tc>
        <w:tc>
          <w:tcPr>
            <w:tcW w:w="992" w:type="dxa"/>
            <w:noWrap/>
            <w:vAlign w:val="center"/>
          </w:tcPr>
          <w:p w14:paraId="530DEA82" w14:textId="77777777" w:rsidR="00EE03A0" w:rsidRPr="006F3065" w:rsidRDefault="00EE03A0" w:rsidP="00E72872">
            <w:pPr>
              <w:ind w:left="-70"/>
              <w:contextualSpacing/>
              <w:rPr>
                <w:rFonts w:ascii="Times New Roman" w:hAnsi="Times New Roman" w:cs="Times New Roman"/>
                <w:sz w:val="22"/>
                <w:szCs w:val="22"/>
              </w:rPr>
            </w:pPr>
          </w:p>
        </w:tc>
        <w:tc>
          <w:tcPr>
            <w:tcW w:w="930" w:type="dxa"/>
            <w:noWrap/>
            <w:vAlign w:val="center"/>
          </w:tcPr>
          <w:p w14:paraId="57EA53D8" w14:textId="77777777" w:rsidR="00EE03A0" w:rsidRPr="006F3065" w:rsidRDefault="00EE03A0" w:rsidP="00E72872">
            <w:pPr>
              <w:ind w:left="-70"/>
              <w:contextualSpacing/>
              <w:rPr>
                <w:rFonts w:ascii="Times New Roman" w:hAnsi="Times New Roman" w:cs="Times New Roman"/>
                <w:sz w:val="22"/>
                <w:szCs w:val="22"/>
              </w:rPr>
            </w:pPr>
          </w:p>
        </w:tc>
      </w:tr>
      <w:tr w:rsidR="00430174" w:rsidRPr="006F3065" w14:paraId="2E3044CF" w14:textId="77777777" w:rsidTr="006F3065">
        <w:trPr>
          <w:trHeight w:val="284"/>
          <w:jc w:val="center"/>
        </w:trPr>
        <w:tc>
          <w:tcPr>
            <w:tcW w:w="540" w:type="dxa"/>
            <w:vAlign w:val="center"/>
          </w:tcPr>
          <w:p w14:paraId="23F5ACED" w14:textId="77777777" w:rsidR="00430174" w:rsidRPr="006F3065" w:rsidRDefault="00430174" w:rsidP="009335F8">
            <w:pPr>
              <w:ind w:left="-70"/>
              <w:contextualSpacing/>
              <w:rPr>
                <w:rFonts w:ascii="Times New Roman" w:hAnsi="Times New Roman" w:cs="Times New Roman"/>
                <w:sz w:val="22"/>
                <w:szCs w:val="22"/>
              </w:rPr>
            </w:pPr>
          </w:p>
        </w:tc>
        <w:tc>
          <w:tcPr>
            <w:tcW w:w="9755" w:type="dxa"/>
            <w:gridSpan w:val="6"/>
            <w:vAlign w:val="center"/>
          </w:tcPr>
          <w:p w14:paraId="22F7BE37" w14:textId="2E65A017" w:rsidR="00430174" w:rsidRPr="006F3065" w:rsidRDefault="00430174" w:rsidP="009335F8">
            <w:pPr>
              <w:contextualSpacing/>
              <w:rPr>
                <w:rFonts w:ascii="Times New Roman" w:hAnsi="Times New Roman" w:cs="Times New Roman"/>
                <w:sz w:val="22"/>
                <w:szCs w:val="22"/>
              </w:rPr>
            </w:pPr>
            <w:r w:rsidRPr="006F3065">
              <w:rPr>
                <w:rFonts w:ascii="Times New Roman" w:hAnsi="Times New Roman" w:cs="Times New Roman"/>
                <w:sz w:val="22"/>
                <w:szCs w:val="22"/>
              </w:rPr>
              <w:t>Teknik Tarifi: Yumuşak ve sert toprak zeminde; makina ile kazının yapılması, taşıtlara yüklenmesi, taşınması, depo, imla veya sedde yerinde boşaltılması, serilmesi, inşaat yapıldıktan sonra kazı yerinde kalan boşlukların doldurulması, kazı yeri, depo ve dolgunun tesviyesi ve düzeltilmesi için yapılan her türlü malzeme ve zayiatı, işçilik, araç ve gereç giderleri, yüklenici genel giderleri ve kârı dâhil, 1 m³ kazı fiyatı:</w:t>
            </w:r>
          </w:p>
          <w:p w14:paraId="15490DB6" w14:textId="77777777" w:rsidR="00430174" w:rsidRPr="006F3065" w:rsidRDefault="00430174" w:rsidP="009335F8">
            <w:pPr>
              <w:contextualSpacing/>
              <w:rPr>
                <w:rFonts w:ascii="Times New Roman" w:hAnsi="Times New Roman" w:cs="Times New Roman"/>
                <w:sz w:val="22"/>
                <w:szCs w:val="22"/>
              </w:rPr>
            </w:pPr>
            <w:r w:rsidRPr="006F3065">
              <w:rPr>
                <w:rFonts w:ascii="Times New Roman" w:hAnsi="Times New Roman" w:cs="Times New Roman"/>
                <w:sz w:val="22"/>
                <w:szCs w:val="22"/>
              </w:rPr>
              <w:t>Ölçü: Kazının hacmi kazı projesi üzerinden hesaplanır.</w:t>
            </w:r>
          </w:p>
          <w:p w14:paraId="2E9FCEC4" w14:textId="77777777" w:rsidR="00430174" w:rsidRPr="006F3065" w:rsidRDefault="00430174" w:rsidP="009335F8">
            <w:pPr>
              <w:contextualSpacing/>
              <w:rPr>
                <w:rFonts w:ascii="Times New Roman" w:hAnsi="Times New Roman" w:cs="Times New Roman"/>
                <w:sz w:val="22"/>
                <w:szCs w:val="22"/>
              </w:rPr>
            </w:pPr>
            <w:r w:rsidRPr="006F3065">
              <w:rPr>
                <w:rFonts w:ascii="Times New Roman" w:hAnsi="Times New Roman" w:cs="Times New Roman"/>
                <w:sz w:val="22"/>
                <w:szCs w:val="22"/>
              </w:rPr>
              <w:t>Not:</w:t>
            </w:r>
          </w:p>
          <w:p w14:paraId="43CC1244" w14:textId="48EF34F7" w:rsidR="00430174" w:rsidRPr="006F3065" w:rsidRDefault="00430174" w:rsidP="009335F8">
            <w:pPr>
              <w:contextualSpacing/>
              <w:rPr>
                <w:rFonts w:ascii="Times New Roman" w:hAnsi="Times New Roman" w:cs="Times New Roman"/>
                <w:sz w:val="22"/>
                <w:szCs w:val="22"/>
              </w:rPr>
            </w:pPr>
            <w:r w:rsidRPr="006F3065">
              <w:rPr>
                <w:rFonts w:ascii="Times New Roman" w:hAnsi="Times New Roman" w:cs="Times New Roman"/>
                <w:sz w:val="22"/>
                <w:szCs w:val="22"/>
              </w:rPr>
              <w:t>1) Bu birim fiyata taşıma, dolgunun sulama ve sıkıştırma bedelleri dâhi</w:t>
            </w:r>
            <w:r w:rsidR="0041104E" w:rsidRPr="006F3065">
              <w:rPr>
                <w:rFonts w:ascii="Times New Roman" w:hAnsi="Times New Roman" w:cs="Times New Roman"/>
                <w:sz w:val="22"/>
                <w:szCs w:val="22"/>
              </w:rPr>
              <w:t>ldir</w:t>
            </w:r>
            <w:r w:rsidRPr="006F3065">
              <w:rPr>
                <w:rFonts w:ascii="Times New Roman" w:hAnsi="Times New Roman" w:cs="Times New Roman"/>
                <w:sz w:val="22"/>
                <w:szCs w:val="22"/>
              </w:rPr>
              <w:t>.</w:t>
            </w:r>
          </w:p>
          <w:p w14:paraId="2F7C4793" w14:textId="77777777" w:rsidR="00430174" w:rsidRDefault="00430174" w:rsidP="009335F8">
            <w:pPr>
              <w:contextualSpacing/>
              <w:rPr>
                <w:rFonts w:ascii="Times New Roman" w:hAnsi="Times New Roman" w:cs="Times New Roman"/>
                <w:sz w:val="22"/>
                <w:szCs w:val="22"/>
              </w:rPr>
            </w:pPr>
            <w:r w:rsidRPr="006F3065">
              <w:rPr>
                <w:rFonts w:ascii="Times New Roman" w:hAnsi="Times New Roman" w:cs="Times New Roman"/>
                <w:sz w:val="22"/>
                <w:szCs w:val="22"/>
              </w:rPr>
              <w:t>2) Derinlik zammı ödenmez.</w:t>
            </w:r>
          </w:p>
          <w:p w14:paraId="06E5851C" w14:textId="77777777" w:rsidR="005B1B71" w:rsidRPr="006F3065" w:rsidRDefault="005B1B71" w:rsidP="009335F8">
            <w:pPr>
              <w:contextualSpacing/>
              <w:rPr>
                <w:rFonts w:ascii="Times New Roman" w:hAnsi="Times New Roman" w:cs="Times New Roman"/>
                <w:sz w:val="22"/>
                <w:szCs w:val="22"/>
              </w:rPr>
            </w:pPr>
          </w:p>
        </w:tc>
      </w:tr>
      <w:tr w:rsidR="00EE03A0" w:rsidRPr="006F3065" w14:paraId="58548D7D" w14:textId="77777777" w:rsidTr="006F3065">
        <w:trPr>
          <w:gridAfter w:val="1"/>
          <w:wAfter w:w="14" w:type="dxa"/>
          <w:trHeight w:val="284"/>
          <w:jc w:val="center"/>
        </w:trPr>
        <w:tc>
          <w:tcPr>
            <w:tcW w:w="540" w:type="dxa"/>
            <w:noWrap/>
            <w:vAlign w:val="center"/>
          </w:tcPr>
          <w:p w14:paraId="0CCC978A" w14:textId="77777777" w:rsidR="00EE03A0" w:rsidRPr="006F3065" w:rsidRDefault="00EE03A0" w:rsidP="00E72872">
            <w:pPr>
              <w:ind w:left="-70"/>
              <w:contextualSpacing/>
              <w:jc w:val="center"/>
              <w:rPr>
                <w:rFonts w:ascii="Times New Roman" w:hAnsi="Times New Roman" w:cs="Times New Roman"/>
                <w:sz w:val="22"/>
                <w:szCs w:val="22"/>
              </w:rPr>
            </w:pPr>
            <w:r w:rsidRPr="006F3065">
              <w:rPr>
                <w:rFonts w:ascii="Times New Roman" w:hAnsi="Times New Roman" w:cs="Times New Roman"/>
                <w:sz w:val="22"/>
                <w:szCs w:val="22"/>
              </w:rPr>
              <w:t>2</w:t>
            </w:r>
          </w:p>
        </w:tc>
        <w:tc>
          <w:tcPr>
            <w:tcW w:w="1582" w:type="dxa"/>
            <w:vAlign w:val="center"/>
          </w:tcPr>
          <w:p w14:paraId="1FDE308C" w14:textId="3A237427" w:rsidR="00EE03A0" w:rsidRPr="006F3065" w:rsidRDefault="0041104E" w:rsidP="006023AD">
            <w:pPr>
              <w:ind w:left="-57" w:right="-113"/>
              <w:contextualSpacing/>
              <w:rPr>
                <w:rFonts w:ascii="Times New Roman" w:hAnsi="Times New Roman" w:cs="Times New Roman"/>
                <w:sz w:val="22"/>
                <w:szCs w:val="22"/>
              </w:rPr>
            </w:pPr>
            <w:r w:rsidRPr="006F3065">
              <w:rPr>
                <w:rFonts w:ascii="Times New Roman" w:hAnsi="Times New Roman" w:cs="Times New Roman"/>
                <w:sz w:val="22"/>
                <w:szCs w:val="22"/>
              </w:rPr>
              <w:t>KOSB-İNŞ-002</w:t>
            </w:r>
          </w:p>
        </w:tc>
        <w:tc>
          <w:tcPr>
            <w:tcW w:w="5472" w:type="dxa"/>
            <w:noWrap/>
            <w:vAlign w:val="center"/>
          </w:tcPr>
          <w:p w14:paraId="29F9332B" w14:textId="0BABE85C" w:rsidR="00EE03A0" w:rsidRPr="006F3065" w:rsidRDefault="0041104E" w:rsidP="00E72872">
            <w:pPr>
              <w:contextualSpacing/>
              <w:rPr>
                <w:rFonts w:ascii="Times New Roman" w:hAnsi="Times New Roman" w:cs="Times New Roman"/>
                <w:sz w:val="22"/>
                <w:szCs w:val="22"/>
              </w:rPr>
            </w:pPr>
            <w:r w:rsidRPr="006F3065">
              <w:rPr>
                <w:rFonts w:ascii="Times New Roman" w:hAnsi="Times New Roman" w:cs="Times New Roman"/>
                <w:sz w:val="22"/>
                <w:szCs w:val="22"/>
              </w:rPr>
              <w:t>32mm'ye kadar kırmataş temin edilerek, makine ile serme, sulama ve sıkıştırma yapılması</w:t>
            </w:r>
          </w:p>
        </w:tc>
        <w:tc>
          <w:tcPr>
            <w:tcW w:w="765" w:type="dxa"/>
            <w:noWrap/>
            <w:vAlign w:val="center"/>
          </w:tcPr>
          <w:p w14:paraId="582CB6F6" w14:textId="77777777" w:rsidR="00EE03A0" w:rsidRPr="006F3065" w:rsidRDefault="00EE03A0" w:rsidP="00E72872">
            <w:pPr>
              <w:contextualSpacing/>
              <w:jc w:val="center"/>
              <w:rPr>
                <w:rFonts w:ascii="Times New Roman" w:hAnsi="Times New Roman" w:cs="Times New Roman"/>
                <w:sz w:val="22"/>
                <w:szCs w:val="22"/>
              </w:rPr>
            </w:pPr>
            <w:proofErr w:type="gramStart"/>
            <w:r w:rsidRPr="006F3065">
              <w:rPr>
                <w:rFonts w:ascii="Times New Roman" w:hAnsi="Times New Roman" w:cs="Times New Roman"/>
                <w:sz w:val="22"/>
                <w:szCs w:val="22"/>
              </w:rPr>
              <w:t>m</w:t>
            </w:r>
            <w:proofErr w:type="gramEnd"/>
            <w:r w:rsidRPr="006F3065">
              <w:rPr>
                <w:rFonts w:ascii="Times New Roman" w:hAnsi="Times New Roman" w:cs="Times New Roman"/>
                <w:sz w:val="22"/>
                <w:szCs w:val="22"/>
              </w:rPr>
              <w:t>³</w:t>
            </w:r>
          </w:p>
        </w:tc>
        <w:tc>
          <w:tcPr>
            <w:tcW w:w="992" w:type="dxa"/>
            <w:noWrap/>
            <w:vAlign w:val="center"/>
          </w:tcPr>
          <w:p w14:paraId="4673DA00" w14:textId="77777777" w:rsidR="00EE03A0" w:rsidRPr="006F3065" w:rsidRDefault="00EE03A0" w:rsidP="00E72872">
            <w:pPr>
              <w:ind w:left="-70"/>
              <w:contextualSpacing/>
              <w:rPr>
                <w:rFonts w:ascii="Times New Roman" w:hAnsi="Times New Roman" w:cs="Times New Roman"/>
                <w:sz w:val="22"/>
                <w:szCs w:val="22"/>
              </w:rPr>
            </w:pPr>
          </w:p>
        </w:tc>
        <w:tc>
          <w:tcPr>
            <w:tcW w:w="930" w:type="dxa"/>
            <w:noWrap/>
            <w:vAlign w:val="center"/>
          </w:tcPr>
          <w:p w14:paraId="657F1BA6" w14:textId="77777777" w:rsidR="00EE03A0" w:rsidRPr="006F3065" w:rsidRDefault="00EE03A0" w:rsidP="00E72872">
            <w:pPr>
              <w:ind w:left="-70"/>
              <w:contextualSpacing/>
              <w:rPr>
                <w:rFonts w:ascii="Times New Roman" w:hAnsi="Times New Roman" w:cs="Times New Roman"/>
                <w:sz w:val="22"/>
                <w:szCs w:val="22"/>
              </w:rPr>
            </w:pPr>
          </w:p>
        </w:tc>
      </w:tr>
      <w:tr w:rsidR="00430174" w:rsidRPr="006F3065" w14:paraId="303F05FB" w14:textId="77777777" w:rsidTr="006F3065">
        <w:trPr>
          <w:trHeight w:val="284"/>
          <w:jc w:val="center"/>
        </w:trPr>
        <w:tc>
          <w:tcPr>
            <w:tcW w:w="540" w:type="dxa"/>
            <w:vAlign w:val="center"/>
          </w:tcPr>
          <w:p w14:paraId="3EC4DA9D" w14:textId="77777777" w:rsidR="00430174" w:rsidRPr="006F3065" w:rsidRDefault="00430174" w:rsidP="009335F8">
            <w:pPr>
              <w:ind w:left="-70"/>
              <w:contextualSpacing/>
              <w:rPr>
                <w:rFonts w:ascii="Times New Roman" w:hAnsi="Times New Roman" w:cs="Times New Roman"/>
                <w:sz w:val="22"/>
                <w:szCs w:val="22"/>
              </w:rPr>
            </w:pPr>
          </w:p>
        </w:tc>
        <w:tc>
          <w:tcPr>
            <w:tcW w:w="9755" w:type="dxa"/>
            <w:gridSpan w:val="6"/>
            <w:vAlign w:val="center"/>
          </w:tcPr>
          <w:p w14:paraId="5C028253" w14:textId="67D8463B" w:rsidR="0041104E" w:rsidRPr="006F3065" w:rsidRDefault="00430174" w:rsidP="0041104E">
            <w:pPr>
              <w:rPr>
                <w:rFonts w:ascii="Times New Roman" w:hAnsi="Times New Roman" w:cs="Times New Roman"/>
                <w:sz w:val="22"/>
                <w:szCs w:val="22"/>
              </w:rPr>
            </w:pPr>
            <w:r w:rsidRPr="006F3065">
              <w:rPr>
                <w:rFonts w:ascii="Times New Roman" w:hAnsi="Times New Roman" w:cs="Times New Roman"/>
                <w:sz w:val="22"/>
                <w:szCs w:val="22"/>
              </w:rPr>
              <w:t xml:space="preserve">Teknik </w:t>
            </w:r>
            <w:r w:rsidR="0041104E" w:rsidRPr="006F3065">
              <w:rPr>
                <w:rFonts w:ascii="Times New Roman" w:hAnsi="Times New Roman" w:cs="Times New Roman"/>
                <w:sz w:val="22"/>
                <w:szCs w:val="22"/>
              </w:rPr>
              <w:t xml:space="preserve">Tarifi: </w:t>
            </w:r>
            <w:r w:rsidR="0041104E" w:rsidRPr="006F3065">
              <w:rPr>
                <w:rFonts w:ascii="Times New Roman" w:hAnsi="Times New Roman" w:cs="Times New Roman"/>
                <w:sz w:val="22"/>
                <w:szCs w:val="22"/>
                <w:lang w:val="x-none"/>
              </w:rPr>
              <w:t xml:space="preserve">32mm'ye kadar kırmataş temin edilmesi, alana dökülmesi, motor greyderle serilmesi, sulanması, titreşimli silindir ile tabaka </w:t>
            </w:r>
            <w:proofErr w:type="spellStart"/>
            <w:r w:rsidR="0041104E" w:rsidRPr="006F3065">
              <w:rPr>
                <w:rFonts w:ascii="Times New Roman" w:hAnsi="Times New Roman" w:cs="Times New Roman"/>
                <w:sz w:val="22"/>
                <w:szCs w:val="22"/>
                <w:lang w:val="x-none"/>
              </w:rPr>
              <w:t>tabaka</w:t>
            </w:r>
            <w:proofErr w:type="spellEnd"/>
            <w:r w:rsidR="0041104E" w:rsidRPr="006F3065">
              <w:rPr>
                <w:rFonts w:ascii="Times New Roman" w:hAnsi="Times New Roman" w:cs="Times New Roman"/>
                <w:sz w:val="22"/>
                <w:szCs w:val="22"/>
                <w:lang w:val="x-none"/>
              </w:rPr>
              <w:t xml:space="preserve"> sıkıştırılması için her türlü işçilik, malzeme ve zayiatı, </w:t>
            </w:r>
            <w:r w:rsidR="00B062A8" w:rsidRPr="006F3065">
              <w:rPr>
                <w:rFonts w:ascii="Times New Roman" w:hAnsi="Times New Roman" w:cs="Times New Roman"/>
                <w:sz w:val="22"/>
                <w:szCs w:val="22"/>
              </w:rPr>
              <w:t>inşaat yerindeki ve tedarikçi veya üretim yerinden şantiye sahasına kadar</w:t>
            </w:r>
            <w:r w:rsidR="0041104E" w:rsidRPr="006F3065">
              <w:rPr>
                <w:rFonts w:ascii="Times New Roman" w:hAnsi="Times New Roman" w:cs="Times New Roman"/>
                <w:sz w:val="22"/>
                <w:szCs w:val="22"/>
                <w:lang w:val="x-none"/>
              </w:rPr>
              <w:t xml:space="preserve"> yükleme, yatay ve düşey taşıma, boşaltma, müteahhit genel giderleri ve kârı dâhil, 1 m3 fiyatı:</w:t>
            </w:r>
          </w:p>
          <w:p w14:paraId="674EA495" w14:textId="77777777" w:rsidR="0041104E" w:rsidRPr="006F3065" w:rsidRDefault="0041104E" w:rsidP="0041104E">
            <w:pPr>
              <w:rPr>
                <w:rFonts w:ascii="Times New Roman" w:hAnsi="Times New Roman" w:cs="Times New Roman"/>
                <w:sz w:val="22"/>
                <w:szCs w:val="22"/>
                <w:lang w:val="x-none"/>
              </w:rPr>
            </w:pPr>
          </w:p>
          <w:p w14:paraId="26A51282" w14:textId="77777777" w:rsidR="00430174" w:rsidRDefault="0041104E" w:rsidP="0041104E">
            <w:pPr>
              <w:contextualSpacing/>
              <w:rPr>
                <w:rFonts w:ascii="Times New Roman" w:hAnsi="Times New Roman" w:cs="Times New Roman"/>
                <w:sz w:val="22"/>
                <w:szCs w:val="22"/>
                <w:lang w:val="x-none"/>
              </w:rPr>
            </w:pPr>
            <w:r w:rsidRPr="006F3065">
              <w:rPr>
                <w:rFonts w:ascii="Times New Roman" w:hAnsi="Times New Roman" w:cs="Times New Roman"/>
                <w:sz w:val="22"/>
                <w:szCs w:val="22"/>
                <w:lang w:val="x-none"/>
              </w:rPr>
              <w:t>ÖLÇÜ : Projesindeki ölçülere göre hacmi hesaplanır.</w:t>
            </w:r>
          </w:p>
          <w:p w14:paraId="1A6F05D2" w14:textId="4F0CE0B0" w:rsidR="005B1B71" w:rsidRPr="006F3065" w:rsidRDefault="005B1B71" w:rsidP="0041104E">
            <w:pPr>
              <w:contextualSpacing/>
              <w:rPr>
                <w:rFonts w:ascii="Times New Roman" w:hAnsi="Times New Roman" w:cs="Times New Roman"/>
                <w:sz w:val="22"/>
                <w:szCs w:val="22"/>
              </w:rPr>
            </w:pPr>
          </w:p>
        </w:tc>
      </w:tr>
      <w:tr w:rsidR="00EE03A0" w:rsidRPr="006F3065" w14:paraId="15A37B07" w14:textId="77777777" w:rsidTr="006F3065">
        <w:trPr>
          <w:gridAfter w:val="1"/>
          <w:wAfter w:w="14" w:type="dxa"/>
          <w:trHeight w:val="284"/>
          <w:jc w:val="center"/>
        </w:trPr>
        <w:tc>
          <w:tcPr>
            <w:tcW w:w="540" w:type="dxa"/>
            <w:noWrap/>
            <w:vAlign w:val="center"/>
          </w:tcPr>
          <w:p w14:paraId="7CD54CF7" w14:textId="77777777" w:rsidR="00EE03A0" w:rsidRPr="006F3065" w:rsidRDefault="00EE03A0" w:rsidP="00E72872">
            <w:pPr>
              <w:ind w:left="-70"/>
              <w:contextualSpacing/>
              <w:jc w:val="center"/>
              <w:rPr>
                <w:rFonts w:ascii="Times New Roman" w:hAnsi="Times New Roman" w:cs="Times New Roman"/>
                <w:sz w:val="22"/>
                <w:szCs w:val="22"/>
              </w:rPr>
            </w:pPr>
            <w:r w:rsidRPr="006F3065">
              <w:rPr>
                <w:rFonts w:ascii="Times New Roman" w:hAnsi="Times New Roman" w:cs="Times New Roman"/>
                <w:sz w:val="22"/>
                <w:szCs w:val="22"/>
              </w:rPr>
              <w:t>3</w:t>
            </w:r>
          </w:p>
        </w:tc>
        <w:tc>
          <w:tcPr>
            <w:tcW w:w="1582" w:type="dxa"/>
            <w:vAlign w:val="center"/>
          </w:tcPr>
          <w:p w14:paraId="1DF69752" w14:textId="5B010FDE" w:rsidR="00EE03A0" w:rsidRPr="006F3065" w:rsidRDefault="00DE1B8B" w:rsidP="006023AD">
            <w:pPr>
              <w:ind w:left="-57" w:right="-113"/>
              <w:contextualSpacing/>
              <w:rPr>
                <w:rFonts w:ascii="Times New Roman" w:hAnsi="Times New Roman" w:cs="Times New Roman"/>
                <w:sz w:val="22"/>
                <w:szCs w:val="22"/>
              </w:rPr>
            </w:pPr>
            <w:r w:rsidRPr="006F3065">
              <w:rPr>
                <w:rFonts w:ascii="Times New Roman" w:hAnsi="Times New Roman" w:cs="Times New Roman"/>
                <w:sz w:val="22"/>
                <w:szCs w:val="22"/>
              </w:rPr>
              <w:t>KOSB-İNŞ-003</w:t>
            </w:r>
          </w:p>
        </w:tc>
        <w:tc>
          <w:tcPr>
            <w:tcW w:w="5472" w:type="dxa"/>
            <w:noWrap/>
            <w:vAlign w:val="center"/>
          </w:tcPr>
          <w:p w14:paraId="1817D45F" w14:textId="6B9EF09B" w:rsidR="00EE03A0" w:rsidRPr="006F3065" w:rsidRDefault="00DE1B8B" w:rsidP="00E72872">
            <w:pPr>
              <w:contextualSpacing/>
              <w:rPr>
                <w:rFonts w:ascii="Times New Roman" w:hAnsi="Times New Roman" w:cs="Times New Roman"/>
                <w:sz w:val="22"/>
                <w:szCs w:val="22"/>
              </w:rPr>
            </w:pPr>
            <w:proofErr w:type="spellStart"/>
            <w:r w:rsidRPr="006F3065">
              <w:rPr>
                <w:rFonts w:ascii="Times New Roman" w:hAnsi="Times New Roman" w:cs="Times New Roman"/>
                <w:sz w:val="22"/>
                <w:szCs w:val="22"/>
              </w:rPr>
              <w:t>Plywood</w:t>
            </w:r>
            <w:proofErr w:type="spellEnd"/>
            <w:r w:rsidRPr="006F3065">
              <w:rPr>
                <w:rFonts w:ascii="Times New Roman" w:hAnsi="Times New Roman" w:cs="Times New Roman"/>
                <w:sz w:val="22"/>
                <w:szCs w:val="22"/>
              </w:rPr>
              <w:t xml:space="preserve"> ile düz yüzeyli betonarme kalıbı yapılması</w:t>
            </w:r>
          </w:p>
        </w:tc>
        <w:tc>
          <w:tcPr>
            <w:tcW w:w="765" w:type="dxa"/>
            <w:noWrap/>
            <w:vAlign w:val="center"/>
          </w:tcPr>
          <w:p w14:paraId="653B0119" w14:textId="0A0B2016" w:rsidR="00EE03A0" w:rsidRPr="006F3065" w:rsidRDefault="00DE1B8B" w:rsidP="00E72872">
            <w:pPr>
              <w:contextualSpacing/>
              <w:jc w:val="center"/>
              <w:rPr>
                <w:rFonts w:ascii="Times New Roman" w:hAnsi="Times New Roman" w:cs="Times New Roman"/>
                <w:sz w:val="22"/>
                <w:szCs w:val="22"/>
              </w:rPr>
            </w:pPr>
            <w:proofErr w:type="gramStart"/>
            <w:r w:rsidRPr="006F3065">
              <w:rPr>
                <w:rFonts w:ascii="Times New Roman" w:hAnsi="Times New Roman" w:cs="Times New Roman"/>
                <w:sz w:val="22"/>
                <w:szCs w:val="22"/>
              </w:rPr>
              <w:t>m</w:t>
            </w:r>
            <w:proofErr w:type="gramEnd"/>
            <w:r w:rsidRPr="006F3065">
              <w:rPr>
                <w:rFonts w:ascii="Times New Roman" w:hAnsi="Times New Roman" w:cs="Times New Roman"/>
                <w:sz w:val="22"/>
                <w:szCs w:val="22"/>
              </w:rPr>
              <w:t>²</w:t>
            </w:r>
          </w:p>
        </w:tc>
        <w:tc>
          <w:tcPr>
            <w:tcW w:w="992" w:type="dxa"/>
            <w:noWrap/>
            <w:vAlign w:val="center"/>
          </w:tcPr>
          <w:p w14:paraId="23A60BF4" w14:textId="77777777" w:rsidR="00EE03A0" w:rsidRPr="006F3065" w:rsidRDefault="00EE03A0" w:rsidP="00E72872">
            <w:pPr>
              <w:ind w:left="-70"/>
              <w:contextualSpacing/>
              <w:rPr>
                <w:rFonts w:ascii="Times New Roman" w:hAnsi="Times New Roman" w:cs="Times New Roman"/>
                <w:sz w:val="22"/>
                <w:szCs w:val="22"/>
              </w:rPr>
            </w:pPr>
          </w:p>
        </w:tc>
        <w:tc>
          <w:tcPr>
            <w:tcW w:w="930" w:type="dxa"/>
            <w:noWrap/>
            <w:vAlign w:val="center"/>
          </w:tcPr>
          <w:p w14:paraId="34254A63" w14:textId="77777777" w:rsidR="00EE03A0" w:rsidRPr="006F3065" w:rsidRDefault="00EE03A0" w:rsidP="00E72872">
            <w:pPr>
              <w:ind w:left="-70"/>
              <w:contextualSpacing/>
              <w:rPr>
                <w:rFonts w:ascii="Times New Roman" w:hAnsi="Times New Roman" w:cs="Times New Roman"/>
                <w:sz w:val="22"/>
                <w:szCs w:val="22"/>
              </w:rPr>
            </w:pPr>
          </w:p>
        </w:tc>
      </w:tr>
      <w:tr w:rsidR="00430174" w:rsidRPr="006F3065" w14:paraId="2C4879B4" w14:textId="77777777" w:rsidTr="006F3065">
        <w:trPr>
          <w:trHeight w:val="284"/>
          <w:jc w:val="center"/>
        </w:trPr>
        <w:tc>
          <w:tcPr>
            <w:tcW w:w="540" w:type="dxa"/>
            <w:vAlign w:val="center"/>
          </w:tcPr>
          <w:p w14:paraId="3BB384D3" w14:textId="77777777" w:rsidR="00430174" w:rsidRPr="006F3065" w:rsidRDefault="00430174" w:rsidP="009335F8">
            <w:pPr>
              <w:ind w:left="-70"/>
              <w:contextualSpacing/>
              <w:rPr>
                <w:rFonts w:ascii="Times New Roman" w:hAnsi="Times New Roman" w:cs="Times New Roman"/>
                <w:sz w:val="22"/>
                <w:szCs w:val="22"/>
              </w:rPr>
            </w:pPr>
          </w:p>
        </w:tc>
        <w:tc>
          <w:tcPr>
            <w:tcW w:w="9755" w:type="dxa"/>
            <w:gridSpan w:val="6"/>
            <w:vAlign w:val="center"/>
          </w:tcPr>
          <w:p w14:paraId="16AC9274" w14:textId="029CEDCF" w:rsidR="00DE1B8B" w:rsidRPr="006F3065" w:rsidRDefault="00430174" w:rsidP="00DE1B8B">
            <w:pPr>
              <w:contextualSpacing/>
              <w:rPr>
                <w:rFonts w:ascii="Times New Roman" w:hAnsi="Times New Roman" w:cs="Times New Roman"/>
                <w:sz w:val="22"/>
                <w:szCs w:val="22"/>
              </w:rPr>
            </w:pPr>
            <w:r w:rsidRPr="006F3065">
              <w:rPr>
                <w:rFonts w:ascii="Times New Roman" w:hAnsi="Times New Roman" w:cs="Times New Roman"/>
                <w:sz w:val="22"/>
                <w:szCs w:val="22"/>
              </w:rPr>
              <w:t xml:space="preserve">Teknik Tarifi: </w:t>
            </w:r>
            <w:r w:rsidR="00DE1B8B" w:rsidRPr="006F3065">
              <w:rPr>
                <w:rFonts w:ascii="Times New Roman" w:hAnsi="Times New Roman" w:cs="Times New Roman"/>
                <w:sz w:val="22"/>
                <w:szCs w:val="22"/>
              </w:rPr>
              <w:t xml:space="preserve">Proje ve şartnamesine göre; iç yüzeyi yağlanmış 21 mm kalınlığında </w:t>
            </w:r>
            <w:proofErr w:type="spellStart"/>
            <w:r w:rsidR="00DE1B8B" w:rsidRPr="006F3065">
              <w:rPr>
                <w:rFonts w:ascii="Times New Roman" w:hAnsi="Times New Roman" w:cs="Times New Roman"/>
                <w:sz w:val="22"/>
                <w:szCs w:val="22"/>
              </w:rPr>
              <w:t>plywood</w:t>
            </w:r>
            <w:proofErr w:type="spellEnd"/>
            <w:r w:rsidR="00DE1B8B" w:rsidRPr="006F3065">
              <w:rPr>
                <w:rFonts w:ascii="Times New Roman" w:hAnsi="Times New Roman" w:cs="Times New Roman"/>
                <w:sz w:val="22"/>
                <w:szCs w:val="22"/>
              </w:rPr>
              <w:t xml:space="preserve"> (film kaplı) suni tahtalardan düz yüzeyli beton ve betonarme kalıbı yapılması, gerekli görülen vibrasyona dayanacak şekilde takviye edilmesi, kalıbın sökülmesi, bu işler için gerekli gerekli her türlü malzeme ve zayiatı ile işçilik, iş yerinde yatay-düşey taşıma, yükleme-boşaltma, müteahhit genel giderleri ve kârı dâhil, 1 m² fiyatı:</w:t>
            </w:r>
          </w:p>
          <w:p w14:paraId="757B3139" w14:textId="77777777" w:rsidR="00DE1B8B" w:rsidRPr="006F3065" w:rsidRDefault="00DE1B8B" w:rsidP="00DE1B8B">
            <w:pPr>
              <w:contextualSpacing/>
              <w:rPr>
                <w:rFonts w:ascii="Times New Roman" w:hAnsi="Times New Roman" w:cs="Times New Roman"/>
                <w:sz w:val="22"/>
                <w:szCs w:val="22"/>
              </w:rPr>
            </w:pPr>
          </w:p>
          <w:p w14:paraId="121C43AF" w14:textId="77777777" w:rsidR="00DE1B8B" w:rsidRPr="006F3065" w:rsidRDefault="00DE1B8B" w:rsidP="00DE1B8B">
            <w:pPr>
              <w:contextualSpacing/>
              <w:rPr>
                <w:rFonts w:ascii="Times New Roman" w:hAnsi="Times New Roman" w:cs="Times New Roman"/>
                <w:sz w:val="22"/>
                <w:szCs w:val="22"/>
              </w:rPr>
            </w:pPr>
            <w:r w:rsidRPr="006F3065">
              <w:rPr>
                <w:rFonts w:ascii="Times New Roman" w:hAnsi="Times New Roman" w:cs="Times New Roman"/>
                <w:sz w:val="22"/>
                <w:szCs w:val="22"/>
              </w:rPr>
              <w:t>ÖLÇÜ</w:t>
            </w:r>
            <w:r w:rsidRPr="006F3065">
              <w:rPr>
                <w:rFonts w:ascii="Times New Roman" w:hAnsi="Times New Roman" w:cs="Times New Roman"/>
                <w:sz w:val="22"/>
                <w:szCs w:val="22"/>
              </w:rPr>
              <w:tab/>
              <w:t>:</w:t>
            </w:r>
          </w:p>
          <w:p w14:paraId="615D3A4F" w14:textId="77777777" w:rsidR="00DE1B8B" w:rsidRPr="006F3065" w:rsidRDefault="00DE1B8B" w:rsidP="00DE1B8B">
            <w:pPr>
              <w:contextualSpacing/>
              <w:rPr>
                <w:rFonts w:ascii="Times New Roman" w:hAnsi="Times New Roman" w:cs="Times New Roman"/>
                <w:sz w:val="22"/>
                <w:szCs w:val="22"/>
              </w:rPr>
            </w:pPr>
            <w:r w:rsidRPr="006F3065">
              <w:rPr>
                <w:rFonts w:ascii="Times New Roman" w:hAnsi="Times New Roman" w:cs="Times New Roman"/>
                <w:sz w:val="22"/>
                <w:szCs w:val="22"/>
              </w:rPr>
              <w:t>Kalıp gören yüzler projesinden veya yerinde ölçülerek hesaplanır. Boşluk hacmi çıkarılmayan imalât deliklerinin çevre kalıpları ölçüye dâhil edilmez. Deliğin kalıp tarafındaki yüzünden delik boşluğu çıkarılmaz.</w:t>
            </w:r>
          </w:p>
          <w:p w14:paraId="5092C935" w14:textId="77777777" w:rsidR="00DE1B8B" w:rsidRPr="006F3065" w:rsidRDefault="00DE1B8B" w:rsidP="00DE1B8B">
            <w:pPr>
              <w:contextualSpacing/>
              <w:rPr>
                <w:rFonts w:ascii="Times New Roman" w:hAnsi="Times New Roman" w:cs="Times New Roman"/>
                <w:sz w:val="22"/>
                <w:szCs w:val="22"/>
              </w:rPr>
            </w:pPr>
          </w:p>
          <w:p w14:paraId="2A3DCE4C" w14:textId="77777777" w:rsidR="00DE1B8B" w:rsidRPr="006F3065" w:rsidRDefault="00DE1B8B" w:rsidP="00DE1B8B">
            <w:pPr>
              <w:contextualSpacing/>
              <w:rPr>
                <w:rFonts w:ascii="Times New Roman" w:hAnsi="Times New Roman" w:cs="Times New Roman"/>
                <w:sz w:val="22"/>
                <w:szCs w:val="22"/>
              </w:rPr>
            </w:pPr>
            <w:r w:rsidRPr="006F3065">
              <w:rPr>
                <w:rFonts w:ascii="Times New Roman" w:hAnsi="Times New Roman" w:cs="Times New Roman"/>
                <w:sz w:val="22"/>
                <w:szCs w:val="22"/>
              </w:rPr>
              <w:t>NOT</w:t>
            </w:r>
            <w:r w:rsidRPr="006F3065">
              <w:rPr>
                <w:rFonts w:ascii="Times New Roman" w:hAnsi="Times New Roman" w:cs="Times New Roman"/>
                <w:sz w:val="22"/>
                <w:szCs w:val="22"/>
              </w:rPr>
              <w:tab/>
              <w:t>:</w:t>
            </w:r>
          </w:p>
          <w:p w14:paraId="201FFD7F" w14:textId="77777777" w:rsidR="00DE1B8B" w:rsidRPr="006F3065" w:rsidRDefault="00DE1B8B" w:rsidP="00DE1B8B">
            <w:pPr>
              <w:contextualSpacing/>
              <w:rPr>
                <w:rFonts w:ascii="Times New Roman" w:hAnsi="Times New Roman" w:cs="Times New Roman"/>
                <w:sz w:val="22"/>
                <w:szCs w:val="22"/>
              </w:rPr>
            </w:pPr>
            <w:r w:rsidRPr="006F3065">
              <w:rPr>
                <w:rFonts w:ascii="Times New Roman" w:hAnsi="Times New Roman" w:cs="Times New Roman"/>
                <w:sz w:val="22"/>
                <w:szCs w:val="22"/>
              </w:rPr>
              <w:t>1) Kalıp iskelesi ayrıca ödenir.</w:t>
            </w:r>
          </w:p>
          <w:p w14:paraId="70FB5EDA" w14:textId="064CBA58" w:rsidR="00DE1B8B" w:rsidRPr="006F3065" w:rsidRDefault="00DE1B8B" w:rsidP="00DE1B8B">
            <w:pPr>
              <w:contextualSpacing/>
              <w:rPr>
                <w:rFonts w:ascii="Times New Roman" w:hAnsi="Times New Roman" w:cs="Times New Roman"/>
                <w:sz w:val="22"/>
                <w:szCs w:val="22"/>
              </w:rPr>
            </w:pPr>
            <w:r w:rsidRPr="006F3065">
              <w:rPr>
                <w:rFonts w:ascii="Times New Roman" w:hAnsi="Times New Roman" w:cs="Times New Roman"/>
                <w:sz w:val="22"/>
                <w:szCs w:val="22"/>
              </w:rPr>
              <w:t>2) Kalıptan çıkan malzeme müteahhide aittir.</w:t>
            </w:r>
          </w:p>
          <w:p w14:paraId="7672C6FB" w14:textId="461F738B" w:rsidR="00430174" w:rsidRPr="006F3065" w:rsidRDefault="00430174" w:rsidP="009335F8">
            <w:pPr>
              <w:contextualSpacing/>
              <w:rPr>
                <w:rFonts w:ascii="Times New Roman" w:hAnsi="Times New Roman" w:cs="Times New Roman"/>
                <w:sz w:val="22"/>
                <w:szCs w:val="22"/>
              </w:rPr>
            </w:pPr>
          </w:p>
        </w:tc>
      </w:tr>
      <w:tr w:rsidR="00EE03A0" w:rsidRPr="006F3065" w14:paraId="44967EC5" w14:textId="77777777" w:rsidTr="006F3065">
        <w:trPr>
          <w:gridAfter w:val="1"/>
          <w:wAfter w:w="14" w:type="dxa"/>
          <w:trHeight w:val="284"/>
          <w:jc w:val="center"/>
        </w:trPr>
        <w:tc>
          <w:tcPr>
            <w:tcW w:w="540" w:type="dxa"/>
            <w:noWrap/>
            <w:vAlign w:val="center"/>
          </w:tcPr>
          <w:p w14:paraId="7371C53B" w14:textId="77777777" w:rsidR="00EE03A0" w:rsidRPr="006F3065" w:rsidRDefault="00EE03A0" w:rsidP="00E72872">
            <w:pPr>
              <w:ind w:left="-70"/>
              <w:contextualSpacing/>
              <w:jc w:val="center"/>
              <w:rPr>
                <w:rFonts w:ascii="Times New Roman" w:hAnsi="Times New Roman" w:cs="Times New Roman"/>
                <w:sz w:val="22"/>
                <w:szCs w:val="22"/>
              </w:rPr>
            </w:pPr>
            <w:r w:rsidRPr="006F3065">
              <w:rPr>
                <w:rFonts w:ascii="Times New Roman" w:hAnsi="Times New Roman" w:cs="Times New Roman"/>
                <w:sz w:val="22"/>
                <w:szCs w:val="22"/>
              </w:rPr>
              <w:t>4</w:t>
            </w:r>
          </w:p>
        </w:tc>
        <w:tc>
          <w:tcPr>
            <w:tcW w:w="1582" w:type="dxa"/>
            <w:vAlign w:val="center"/>
          </w:tcPr>
          <w:p w14:paraId="6EA85647" w14:textId="3053AC35" w:rsidR="00EE03A0" w:rsidRPr="006F3065" w:rsidRDefault="00DE1B8B" w:rsidP="006023AD">
            <w:pPr>
              <w:ind w:left="-57" w:right="-113"/>
              <w:contextualSpacing/>
              <w:rPr>
                <w:rFonts w:ascii="Times New Roman" w:hAnsi="Times New Roman" w:cs="Times New Roman"/>
                <w:sz w:val="22"/>
                <w:szCs w:val="22"/>
              </w:rPr>
            </w:pPr>
            <w:r w:rsidRPr="006F3065">
              <w:rPr>
                <w:rFonts w:ascii="Times New Roman" w:hAnsi="Times New Roman" w:cs="Times New Roman"/>
                <w:sz w:val="22"/>
                <w:szCs w:val="22"/>
              </w:rPr>
              <w:t>KOSB-İNŞ-004</w:t>
            </w:r>
          </w:p>
        </w:tc>
        <w:tc>
          <w:tcPr>
            <w:tcW w:w="5472" w:type="dxa"/>
            <w:noWrap/>
            <w:vAlign w:val="center"/>
          </w:tcPr>
          <w:p w14:paraId="4B02C6B9" w14:textId="3D35B81A" w:rsidR="00EE03A0" w:rsidRPr="006F3065" w:rsidRDefault="00DE1B8B" w:rsidP="00E72872">
            <w:pPr>
              <w:contextualSpacing/>
              <w:rPr>
                <w:rFonts w:ascii="Times New Roman" w:hAnsi="Times New Roman" w:cs="Times New Roman"/>
                <w:sz w:val="22"/>
                <w:szCs w:val="22"/>
              </w:rPr>
            </w:pPr>
            <w:r w:rsidRPr="006F3065">
              <w:rPr>
                <w:rFonts w:ascii="Times New Roman" w:hAnsi="Times New Roman" w:cs="Times New Roman"/>
                <w:sz w:val="22"/>
                <w:szCs w:val="22"/>
              </w:rPr>
              <w:t>Beton santralinde üretilen veya satın alınan ve beton pompasıyla basılan, C 16/20 basınç dayanım sınıfında, gri renkte, normal hazır beton dökülmesi (beton nakli dahil)</w:t>
            </w:r>
          </w:p>
        </w:tc>
        <w:tc>
          <w:tcPr>
            <w:tcW w:w="765" w:type="dxa"/>
            <w:noWrap/>
            <w:vAlign w:val="center"/>
          </w:tcPr>
          <w:p w14:paraId="448E7475" w14:textId="77777777" w:rsidR="00EE03A0" w:rsidRPr="006F3065" w:rsidRDefault="00EE03A0" w:rsidP="00E72872">
            <w:pPr>
              <w:contextualSpacing/>
              <w:jc w:val="center"/>
              <w:rPr>
                <w:rFonts w:ascii="Times New Roman" w:hAnsi="Times New Roman" w:cs="Times New Roman"/>
                <w:sz w:val="22"/>
                <w:szCs w:val="22"/>
              </w:rPr>
            </w:pPr>
            <w:proofErr w:type="gramStart"/>
            <w:r w:rsidRPr="006F3065">
              <w:rPr>
                <w:rFonts w:ascii="Times New Roman" w:hAnsi="Times New Roman" w:cs="Times New Roman"/>
                <w:sz w:val="22"/>
                <w:szCs w:val="22"/>
              </w:rPr>
              <w:t>m</w:t>
            </w:r>
            <w:proofErr w:type="gramEnd"/>
            <w:r w:rsidRPr="006F3065">
              <w:rPr>
                <w:rFonts w:ascii="Times New Roman" w:hAnsi="Times New Roman" w:cs="Times New Roman"/>
                <w:sz w:val="22"/>
                <w:szCs w:val="22"/>
              </w:rPr>
              <w:t>³</w:t>
            </w:r>
          </w:p>
        </w:tc>
        <w:tc>
          <w:tcPr>
            <w:tcW w:w="992" w:type="dxa"/>
            <w:noWrap/>
            <w:vAlign w:val="center"/>
          </w:tcPr>
          <w:p w14:paraId="281690C2" w14:textId="77777777" w:rsidR="00EE03A0" w:rsidRPr="006F3065" w:rsidRDefault="00EE03A0" w:rsidP="00E72872">
            <w:pPr>
              <w:ind w:left="-70"/>
              <w:contextualSpacing/>
              <w:rPr>
                <w:rFonts w:ascii="Times New Roman" w:hAnsi="Times New Roman" w:cs="Times New Roman"/>
                <w:sz w:val="22"/>
                <w:szCs w:val="22"/>
              </w:rPr>
            </w:pPr>
          </w:p>
        </w:tc>
        <w:tc>
          <w:tcPr>
            <w:tcW w:w="930" w:type="dxa"/>
            <w:noWrap/>
            <w:vAlign w:val="center"/>
          </w:tcPr>
          <w:p w14:paraId="04BC3DAB" w14:textId="77777777" w:rsidR="00EE03A0" w:rsidRPr="006F3065" w:rsidRDefault="00EE03A0" w:rsidP="00E72872">
            <w:pPr>
              <w:ind w:left="-70"/>
              <w:contextualSpacing/>
              <w:rPr>
                <w:rFonts w:ascii="Times New Roman" w:hAnsi="Times New Roman" w:cs="Times New Roman"/>
                <w:sz w:val="22"/>
                <w:szCs w:val="22"/>
              </w:rPr>
            </w:pPr>
          </w:p>
        </w:tc>
      </w:tr>
      <w:tr w:rsidR="00430174" w:rsidRPr="006F3065" w14:paraId="73CD2D2B" w14:textId="77777777" w:rsidTr="006F3065">
        <w:trPr>
          <w:trHeight w:val="284"/>
          <w:jc w:val="center"/>
        </w:trPr>
        <w:tc>
          <w:tcPr>
            <w:tcW w:w="540" w:type="dxa"/>
            <w:vAlign w:val="center"/>
          </w:tcPr>
          <w:p w14:paraId="5C8A2781" w14:textId="77777777" w:rsidR="00430174" w:rsidRPr="006F3065" w:rsidRDefault="00430174" w:rsidP="009335F8">
            <w:pPr>
              <w:ind w:left="-70"/>
              <w:contextualSpacing/>
              <w:rPr>
                <w:rFonts w:ascii="Times New Roman" w:hAnsi="Times New Roman" w:cs="Times New Roman"/>
                <w:sz w:val="22"/>
                <w:szCs w:val="22"/>
              </w:rPr>
            </w:pPr>
          </w:p>
        </w:tc>
        <w:tc>
          <w:tcPr>
            <w:tcW w:w="9755" w:type="dxa"/>
            <w:gridSpan w:val="6"/>
            <w:vAlign w:val="center"/>
          </w:tcPr>
          <w:p w14:paraId="743EC690" w14:textId="77777777" w:rsidR="00DE1B8B" w:rsidRPr="006F3065" w:rsidRDefault="00DE1B8B" w:rsidP="00DE1B8B">
            <w:pPr>
              <w:contextualSpacing/>
              <w:rPr>
                <w:rFonts w:ascii="Times New Roman" w:hAnsi="Times New Roman" w:cs="Times New Roman"/>
                <w:sz w:val="22"/>
                <w:szCs w:val="22"/>
              </w:rPr>
            </w:pPr>
            <w:r w:rsidRPr="006F3065">
              <w:rPr>
                <w:rFonts w:ascii="Times New Roman" w:hAnsi="Times New Roman" w:cs="Times New Roman"/>
                <w:sz w:val="22"/>
                <w:szCs w:val="22"/>
              </w:rPr>
              <w:t xml:space="preserve">Teknik Tarifi: </w:t>
            </w:r>
            <w:proofErr w:type="spellStart"/>
            <w:r w:rsidRPr="006F3065">
              <w:rPr>
                <w:rFonts w:ascii="Times New Roman" w:hAnsi="Times New Roman" w:cs="Times New Roman"/>
                <w:sz w:val="22"/>
                <w:szCs w:val="22"/>
              </w:rPr>
              <w:t>eton</w:t>
            </w:r>
            <w:proofErr w:type="spellEnd"/>
            <w:r w:rsidRPr="006F3065">
              <w:rPr>
                <w:rFonts w:ascii="Times New Roman" w:hAnsi="Times New Roman" w:cs="Times New Roman"/>
                <w:sz w:val="22"/>
                <w:szCs w:val="22"/>
              </w:rPr>
              <w:t xml:space="preserve"> üretimine uygun komple beton tesisinde (asgari 60m3/</w:t>
            </w:r>
            <w:proofErr w:type="spellStart"/>
            <w:r w:rsidRPr="006F3065">
              <w:rPr>
                <w:rFonts w:ascii="Times New Roman" w:hAnsi="Times New Roman" w:cs="Times New Roman"/>
                <w:sz w:val="22"/>
                <w:szCs w:val="22"/>
              </w:rPr>
              <w:t>sa</w:t>
            </w:r>
            <w:proofErr w:type="spellEnd"/>
            <w:r w:rsidRPr="006F3065">
              <w:rPr>
                <w:rFonts w:ascii="Times New Roman" w:hAnsi="Times New Roman" w:cs="Times New Roman"/>
                <w:sz w:val="22"/>
                <w:szCs w:val="22"/>
              </w:rPr>
              <w:t xml:space="preserve"> kapasiteli, dört gözlü agrega </w:t>
            </w:r>
            <w:proofErr w:type="spellStart"/>
            <w:r w:rsidRPr="006F3065">
              <w:rPr>
                <w:rFonts w:ascii="Times New Roman" w:hAnsi="Times New Roman" w:cs="Times New Roman"/>
                <w:sz w:val="22"/>
                <w:szCs w:val="22"/>
              </w:rPr>
              <w:t>bunkerli</w:t>
            </w:r>
            <w:proofErr w:type="spellEnd"/>
            <w:r w:rsidRPr="006F3065">
              <w:rPr>
                <w:rFonts w:ascii="Times New Roman" w:hAnsi="Times New Roman" w:cs="Times New Roman"/>
                <w:sz w:val="22"/>
                <w:szCs w:val="22"/>
              </w:rPr>
              <w:t xml:space="preserve"> kompresörlü ve kumanda kabini ile birlikte bilgisayar kontrollü, min. 50 ton kapasiteli çimento silosu bulunan konveyör bant sistemli, geri kazanım ünitesi, agrega ve beton deneylerini yapabilecek kapasitede </w:t>
            </w:r>
            <w:proofErr w:type="spellStart"/>
            <w:r w:rsidRPr="006F3065">
              <w:rPr>
                <w:rFonts w:ascii="Times New Roman" w:hAnsi="Times New Roman" w:cs="Times New Roman"/>
                <w:sz w:val="22"/>
                <w:szCs w:val="22"/>
              </w:rPr>
              <w:t>laboratuar</w:t>
            </w:r>
            <w:proofErr w:type="spellEnd"/>
            <w:r w:rsidRPr="006F3065">
              <w:rPr>
                <w:rFonts w:ascii="Times New Roman" w:hAnsi="Times New Roman" w:cs="Times New Roman"/>
                <w:sz w:val="22"/>
                <w:szCs w:val="22"/>
              </w:rPr>
              <w:t xml:space="preserve">, jeneratör, yeteri kadar transmikser ve mobil beton pompası ile en az bir adet yükleyici, katkı tankı ve katkı tartı </w:t>
            </w:r>
            <w:proofErr w:type="spellStart"/>
            <w:r w:rsidRPr="006F3065">
              <w:rPr>
                <w:rFonts w:ascii="Times New Roman" w:hAnsi="Times New Roman" w:cs="Times New Roman"/>
                <w:sz w:val="22"/>
                <w:szCs w:val="22"/>
              </w:rPr>
              <w:t>bunkeri</w:t>
            </w:r>
            <w:proofErr w:type="spellEnd"/>
            <w:r w:rsidRPr="006F3065">
              <w:rPr>
                <w:rFonts w:ascii="Times New Roman" w:hAnsi="Times New Roman" w:cs="Times New Roman"/>
                <w:sz w:val="22"/>
                <w:szCs w:val="22"/>
              </w:rPr>
              <w:t xml:space="preserve">, nem ölçer ve benzeri her türlü ekip ve ekipmana sahip periyodik kalibrasyonu yapılmış beton üretim tesisi) standardına ve projesine uygun, yıkanmış, elenmiş granülometrik kum-çakıl ve/veya kırmataş, çimento, su ve gerektiğinde katkı malzemesi ile C 16/20 sınıfında üretilen veya bu niteliklere sahip beton tesisinden satın alınan hazır beton harcının; beton kalite kontrollerinin yapılması, transmikserlere yüklenmesi, işyerine kadar nakli, döküm yerine beton pompası ile basılması, yerleştirilmesi, vibratör ile sıkıştırılması, sulanması, soğuktan, sıcaktan ve diğer dış tesirlerden korunması ve bakımının yapılması, gerekli ve yeter sayıda deney için numune alınması ve gerekli deneylerin yapılması, için gerekli her türlü işçilik, malzeme ve zayiatı, makine araç, gereç ve </w:t>
            </w:r>
            <w:proofErr w:type="spellStart"/>
            <w:r w:rsidRPr="006F3065">
              <w:rPr>
                <w:rFonts w:ascii="Times New Roman" w:hAnsi="Times New Roman" w:cs="Times New Roman"/>
                <w:sz w:val="22"/>
                <w:szCs w:val="22"/>
              </w:rPr>
              <w:t>laboratuar</w:t>
            </w:r>
            <w:proofErr w:type="spellEnd"/>
            <w:r w:rsidRPr="006F3065">
              <w:rPr>
                <w:rFonts w:ascii="Times New Roman" w:hAnsi="Times New Roman" w:cs="Times New Roman"/>
                <w:sz w:val="22"/>
                <w:szCs w:val="22"/>
              </w:rPr>
              <w:t xml:space="preserve"> giderleri, işyerindeki her türlü yatay ve düşey taşımalar, yükleme ve boşaltmalar, beton bünyesine giren granülometrik kum çakıl veya kırmataşın ve </w:t>
            </w:r>
            <w:r w:rsidRPr="006F3065">
              <w:rPr>
                <w:rFonts w:ascii="Times New Roman" w:hAnsi="Times New Roman" w:cs="Times New Roman"/>
                <w:sz w:val="22"/>
                <w:szCs w:val="22"/>
              </w:rPr>
              <w:lastRenderedPageBreak/>
              <w:t>çimentonun temin edildiği, üretildiği veya satın alındığı yerden taşıtlara yüklenmesi, beton tesisine nakli, taşıtlardan boşaltılması, istifi, beton tesisine konulması, beton bünyesinde ve sulama için kullanılan suyun temini ve nakli, beton tesisi ve diğer tüm ekipmanların temini ve amortisman giderleri ile her türlü diğer giderler ve müteahhit genel giderleri ve kârı dâhil, yerinde dökülmüş ve basınç dayanımı C 16/20 olan gri renkte, normal hazır betonun 1 m³fiyatı:</w:t>
            </w:r>
          </w:p>
          <w:p w14:paraId="27546DC3" w14:textId="77777777" w:rsidR="00DE1B8B" w:rsidRPr="006F3065" w:rsidRDefault="00DE1B8B" w:rsidP="00DE1B8B">
            <w:pPr>
              <w:contextualSpacing/>
              <w:rPr>
                <w:rFonts w:ascii="Times New Roman" w:hAnsi="Times New Roman" w:cs="Times New Roman"/>
                <w:sz w:val="22"/>
                <w:szCs w:val="22"/>
              </w:rPr>
            </w:pPr>
          </w:p>
          <w:p w14:paraId="6D039798" w14:textId="3286231F" w:rsidR="00DE1B8B" w:rsidRPr="006F3065" w:rsidRDefault="00DE1B8B" w:rsidP="00DE1B8B">
            <w:pPr>
              <w:contextualSpacing/>
              <w:rPr>
                <w:rFonts w:ascii="Times New Roman" w:hAnsi="Times New Roman" w:cs="Times New Roman"/>
                <w:sz w:val="22"/>
                <w:szCs w:val="22"/>
              </w:rPr>
            </w:pPr>
            <w:r w:rsidRPr="006F3065">
              <w:rPr>
                <w:rFonts w:ascii="Times New Roman" w:hAnsi="Times New Roman" w:cs="Times New Roman"/>
                <w:sz w:val="22"/>
                <w:szCs w:val="22"/>
              </w:rPr>
              <w:t>ÖLÇÜ:</w:t>
            </w:r>
            <w:r w:rsidR="003168F6">
              <w:rPr>
                <w:rFonts w:ascii="Times New Roman" w:hAnsi="Times New Roman" w:cs="Times New Roman"/>
                <w:sz w:val="22"/>
                <w:szCs w:val="22"/>
              </w:rPr>
              <w:t xml:space="preserve"> </w:t>
            </w:r>
            <w:r w:rsidRPr="006F3065">
              <w:rPr>
                <w:rFonts w:ascii="Times New Roman" w:hAnsi="Times New Roman" w:cs="Times New Roman"/>
                <w:sz w:val="22"/>
                <w:szCs w:val="22"/>
              </w:rPr>
              <w:t>Projedeki boyutlar üzerinden hesaplanır.</w:t>
            </w:r>
          </w:p>
          <w:p w14:paraId="3DDBA68B" w14:textId="77777777" w:rsidR="00DE1B8B" w:rsidRPr="006F3065" w:rsidRDefault="00DE1B8B" w:rsidP="00DE1B8B">
            <w:pPr>
              <w:contextualSpacing/>
              <w:rPr>
                <w:rFonts w:ascii="Times New Roman" w:hAnsi="Times New Roman" w:cs="Times New Roman"/>
                <w:sz w:val="22"/>
                <w:szCs w:val="22"/>
              </w:rPr>
            </w:pPr>
          </w:p>
          <w:p w14:paraId="2E90F3F2" w14:textId="77777777" w:rsidR="00DE1B8B" w:rsidRPr="006F3065" w:rsidRDefault="00DE1B8B" w:rsidP="00DE1B8B">
            <w:pPr>
              <w:contextualSpacing/>
              <w:rPr>
                <w:rFonts w:ascii="Times New Roman" w:hAnsi="Times New Roman" w:cs="Times New Roman"/>
                <w:sz w:val="22"/>
                <w:szCs w:val="22"/>
              </w:rPr>
            </w:pPr>
            <w:r w:rsidRPr="006F3065">
              <w:rPr>
                <w:rFonts w:ascii="Times New Roman" w:hAnsi="Times New Roman" w:cs="Times New Roman"/>
                <w:sz w:val="22"/>
                <w:szCs w:val="22"/>
              </w:rPr>
              <w:t>NOT:</w:t>
            </w:r>
          </w:p>
          <w:p w14:paraId="09EB4F67" w14:textId="77777777" w:rsidR="00DE1B8B" w:rsidRPr="006F3065" w:rsidRDefault="00DE1B8B" w:rsidP="00DE1B8B">
            <w:pPr>
              <w:contextualSpacing/>
              <w:rPr>
                <w:rFonts w:ascii="Times New Roman" w:hAnsi="Times New Roman" w:cs="Times New Roman"/>
                <w:sz w:val="22"/>
                <w:szCs w:val="22"/>
              </w:rPr>
            </w:pPr>
            <w:r w:rsidRPr="006F3065">
              <w:rPr>
                <w:rFonts w:ascii="Times New Roman" w:hAnsi="Times New Roman" w:cs="Times New Roman"/>
                <w:sz w:val="22"/>
                <w:szCs w:val="22"/>
              </w:rPr>
              <w:t>1) Üretilen veya satın alınan betonun üretildiği tesisin, TSE ve mevzuatının gerektirdiği diğer belgelere sahip olması ve bu belgeleri imalata başlamadan önce idareye vermesi zorunludur. İbraz edilen belgelerin uygun olduğunun tespit ve kullanılmasına müsaade edilmesi kaydıyla ancak, bu tesiste üretilen veya satın alınan ve yürürlükteki mevzuatına göre piyasa arz koşullarını da taşıyan uygunluk belgeli betonun imalatta kullanılması mümkün olacaktır.</w:t>
            </w:r>
          </w:p>
          <w:p w14:paraId="2351D6A5" w14:textId="77777777" w:rsidR="00DE1B8B" w:rsidRPr="006F3065" w:rsidRDefault="00DE1B8B" w:rsidP="00DE1B8B">
            <w:pPr>
              <w:contextualSpacing/>
              <w:rPr>
                <w:rFonts w:ascii="Times New Roman" w:hAnsi="Times New Roman" w:cs="Times New Roman"/>
                <w:sz w:val="22"/>
                <w:szCs w:val="22"/>
              </w:rPr>
            </w:pPr>
            <w:r w:rsidRPr="006F3065">
              <w:rPr>
                <w:rFonts w:ascii="Times New Roman" w:hAnsi="Times New Roman" w:cs="Times New Roman"/>
                <w:sz w:val="22"/>
                <w:szCs w:val="22"/>
              </w:rPr>
              <w:t>2) Betonun satın alınarak temin edilmesi halinde, üzerinde işin adı da belirtilmiş olan faturaların birer suretinin ödeme belgelerine eklenmesi zorunludur.</w:t>
            </w:r>
          </w:p>
          <w:p w14:paraId="15A44293" w14:textId="77777777" w:rsidR="00DE1B8B" w:rsidRPr="006F3065" w:rsidRDefault="00DE1B8B" w:rsidP="00DE1B8B">
            <w:pPr>
              <w:contextualSpacing/>
              <w:rPr>
                <w:rFonts w:ascii="Times New Roman" w:hAnsi="Times New Roman" w:cs="Times New Roman"/>
                <w:sz w:val="22"/>
                <w:szCs w:val="22"/>
              </w:rPr>
            </w:pPr>
            <w:r w:rsidRPr="006F3065">
              <w:rPr>
                <w:rFonts w:ascii="Times New Roman" w:hAnsi="Times New Roman" w:cs="Times New Roman"/>
                <w:sz w:val="22"/>
                <w:szCs w:val="22"/>
              </w:rPr>
              <w:t>3) Beton bünyesine ilave olarak konulacak katkı malzemesinin bedeli ayrıca ödenecektir.</w:t>
            </w:r>
          </w:p>
          <w:p w14:paraId="226A392B" w14:textId="77777777" w:rsidR="00DE1B8B" w:rsidRDefault="00DE1B8B" w:rsidP="00DE1B8B">
            <w:pPr>
              <w:contextualSpacing/>
              <w:rPr>
                <w:rFonts w:ascii="Times New Roman" w:hAnsi="Times New Roman" w:cs="Times New Roman"/>
                <w:sz w:val="22"/>
                <w:szCs w:val="22"/>
              </w:rPr>
            </w:pPr>
            <w:r w:rsidRPr="006F3065">
              <w:rPr>
                <w:rFonts w:ascii="Times New Roman" w:hAnsi="Times New Roman" w:cs="Times New Roman"/>
                <w:sz w:val="22"/>
                <w:szCs w:val="22"/>
              </w:rPr>
              <w:t>4) Pompa kullanılmaması halinde analizden pompa bedeli düşülür.</w:t>
            </w:r>
          </w:p>
          <w:p w14:paraId="248740C9" w14:textId="599AB194" w:rsidR="001C5022" w:rsidRPr="006F3065" w:rsidRDefault="001C5022" w:rsidP="00DE1B8B">
            <w:pPr>
              <w:contextualSpacing/>
              <w:rPr>
                <w:rFonts w:ascii="Times New Roman" w:hAnsi="Times New Roman" w:cs="Times New Roman"/>
                <w:sz w:val="22"/>
                <w:szCs w:val="22"/>
              </w:rPr>
            </w:pPr>
          </w:p>
        </w:tc>
      </w:tr>
      <w:tr w:rsidR="00EE03A0" w:rsidRPr="006F3065" w14:paraId="2B90E143" w14:textId="77777777" w:rsidTr="006F3065">
        <w:trPr>
          <w:gridAfter w:val="1"/>
          <w:wAfter w:w="14" w:type="dxa"/>
          <w:trHeight w:val="284"/>
          <w:jc w:val="center"/>
        </w:trPr>
        <w:tc>
          <w:tcPr>
            <w:tcW w:w="540" w:type="dxa"/>
            <w:noWrap/>
            <w:vAlign w:val="center"/>
          </w:tcPr>
          <w:p w14:paraId="214AB5C5" w14:textId="77777777" w:rsidR="00EE03A0" w:rsidRPr="006F3065" w:rsidRDefault="00EE03A0" w:rsidP="00E72872">
            <w:pPr>
              <w:ind w:left="-70"/>
              <w:contextualSpacing/>
              <w:jc w:val="center"/>
              <w:rPr>
                <w:rFonts w:ascii="Times New Roman" w:hAnsi="Times New Roman" w:cs="Times New Roman"/>
                <w:sz w:val="22"/>
                <w:szCs w:val="22"/>
              </w:rPr>
            </w:pPr>
            <w:r w:rsidRPr="006F3065">
              <w:rPr>
                <w:rFonts w:ascii="Times New Roman" w:hAnsi="Times New Roman" w:cs="Times New Roman"/>
                <w:sz w:val="22"/>
                <w:szCs w:val="22"/>
              </w:rPr>
              <w:lastRenderedPageBreak/>
              <w:t>5</w:t>
            </w:r>
          </w:p>
        </w:tc>
        <w:tc>
          <w:tcPr>
            <w:tcW w:w="1582" w:type="dxa"/>
            <w:vAlign w:val="center"/>
          </w:tcPr>
          <w:p w14:paraId="4A2C16D0" w14:textId="225AB6C5" w:rsidR="00EE03A0" w:rsidRPr="006F3065" w:rsidRDefault="00DE1B8B" w:rsidP="006023AD">
            <w:pPr>
              <w:ind w:left="-57" w:right="-113"/>
              <w:contextualSpacing/>
              <w:rPr>
                <w:rFonts w:ascii="Times New Roman" w:hAnsi="Times New Roman" w:cs="Times New Roman"/>
                <w:sz w:val="22"/>
                <w:szCs w:val="22"/>
              </w:rPr>
            </w:pPr>
            <w:r w:rsidRPr="006F3065">
              <w:rPr>
                <w:rFonts w:ascii="Times New Roman" w:hAnsi="Times New Roman" w:cs="Times New Roman"/>
                <w:sz w:val="22"/>
                <w:szCs w:val="22"/>
              </w:rPr>
              <w:t>KOSB-İNŞ-005</w:t>
            </w:r>
          </w:p>
        </w:tc>
        <w:tc>
          <w:tcPr>
            <w:tcW w:w="5472" w:type="dxa"/>
            <w:noWrap/>
            <w:vAlign w:val="center"/>
          </w:tcPr>
          <w:p w14:paraId="18741802" w14:textId="1A20A5AD" w:rsidR="00EE03A0" w:rsidRPr="006F3065" w:rsidRDefault="00DE1B8B" w:rsidP="00E72872">
            <w:pPr>
              <w:contextualSpacing/>
              <w:rPr>
                <w:rFonts w:ascii="Times New Roman" w:hAnsi="Times New Roman" w:cs="Times New Roman"/>
                <w:sz w:val="22"/>
                <w:szCs w:val="22"/>
              </w:rPr>
            </w:pPr>
            <w:r w:rsidRPr="006F3065">
              <w:rPr>
                <w:rFonts w:ascii="Times New Roman" w:hAnsi="Times New Roman" w:cs="Times New Roman"/>
                <w:sz w:val="22"/>
                <w:szCs w:val="22"/>
              </w:rPr>
              <w:t>Beton santralinde üretilen veya satın alınan ve beton pompasıyla basılan, C 25/30 basınç dayanım sınıfında, gri renkte, normal hazır beton dökülmesi (beton nakli dahil)</w:t>
            </w:r>
          </w:p>
        </w:tc>
        <w:tc>
          <w:tcPr>
            <w:tcW w:w="765" w:type="dxa"/>
            <w:noWrap/>
            <w:vAlign w:val="center"/>
          </w:tcPr>
          <w:p w14:paraId="38C9D487" w14:textId="77777777" w:rsidR="00EE03A0" w:rsidRPr="006F3065" w:rsidRDefault="00EE03A0" w:rsidP="00E72872">
            <w:pPr>
              <w:contextualSpacing/>
              <w:jc w:val="center"/>
              <w:rPr>
                <w:rFonts w:ascii="Times New Roman" w:hAnsi="Times New Roman" w:cs="Times New Roman"/>
                <w:sz w:val="22"/>
                <w:szCs w:val="22"/>
              </w:rPr>
            </w:pPr>
            <w:proofErr w:type="gramStart"/>
            <w:r w:rsidRPr="006F3065">
              <w:rPr>
                <w:rFonts w:ascii="Times New Roman" w:hAnsi="Times New Roman" w:cs="Times New Roman"/>
                <w:sz w:val="22"/>
                <w:szCs w:val="22"/>
              </w:rPr>
              <w:t>m</w:t>
            </w:r>
            <w:proofErr w:type="gramEnd"/>
            <w:r w:rsidRPr="006F3065">
              <w:rPr>
                <w:rFonts w:ascii="Times New Roman" w:hAnsi="Times New Roman" w:cs="Times New Roman"/>
                <w:sz w:val="22"/>
                <w:szCs w:val="22"/>
              </w:rPr>
              <w:t>³</w:t>
            </w:r>
          </w:p>
        </w:tc>
        <w:tc>
          <w:tcPr>
            <w:tcW w:w="992" w:type="dxa"/>
            <w:noWrap/>
            <w:vAlign w:val="center"/>
          </w:tcPr>
          <w:p w14:paraId="31EB03AE" w14:textId="77777777" w:rsidR="00EE03A0" w:rsidRPr="006F3065" w:rsidRDefault="00EE03A0" w:rsidP="00E72872">
            <w:pPr>
              <w:ind w:left="-70"/>
              <w:contextualSpacing/>
              <w:rPr>
                <w:rFonts w:ascii="Times New Roman" w:hAnsi="Times New Roman" w:cs="Times New Roman"/>
                <w:sz w:val="22"/>
                <w:szCs w:val="22"/>
              </w:rPr>
            </w:pPr>
          </w:p>
        </w:tc>
        <w:tc>
          <w:tcPr>
            <w:tcW w:w="930" w:type="dxa"/>
            <w:noWrap/>
            <w:vAlign w:val="center"/>
          </w:tcPr>
          <w:p w14:paraId="1FF8EC60" w14:textId="77777777" w:rsidR="00EE03A0" w:rsidRPr="006F3065" w:rsidRDefault="00EE03A0" w:rsidP="00E72872">
            <w:pPr>
              <w:ind w:left="-70"/>
              <w:contextualSpacing/>
              <w:rPr>
                <w:rFonts w:ascii="Times New Roman" w:hAnsi="Times New Roman" w:cs="Times New Roman"/>
                <w:sz w:val="22"/>
                <w:szCs w:val="22"/>
              </w:rPr>
            </w:pPr>
          </w:p>
        </w:tc>
      </w:tr>
      <w:tr w:rsidR="00430174" w:rsidRPr="006F3065" w14:paraId="35361BF7" w14:textId="77777777" w:rsidTr="006F3065">
        <w:trPr>
          <w:trHeight w:val="284"/>
          <w:jc w:val="center"/>
        </w:trPr>
        <w:tc>
          <w:tcPr>
            <w:tcW w:w="540" w:type="dxa"/>
            <w:vAlign w:val="center"/>
          </w:tcPr>
          <w:p w14:paraId="701E9EA1" w14:textId="77777777" w:rsidR="00430174" w:rsidRPr="006F3065" w:rsidRDefault="00430174" w:rsidP="009335F8">
            <w:pPr>
              <w:ind w:left="-70"/>
              <w:contextualSpacing/>
              <w:rPr>
                <w:rFonts w:ascii="Times New Roman" w:hAnsi="Times New Roman" w:cs="Times New Roman"/>
                <w:sz w:val="22"/>
                <w:szCs w:val="22"/>
              </w:rPr>
            </w:pPr>
          </w:p>
        </w:tc>
        <w:tc>
          <w:tcPr>
            <w:tcW w:w="9755" w:type="dxa"/>
            <w:gridSpan w:val="6"/>
            <w:vAlign w:val="center"/>
          </w:tcPr>
          <w:p w14:paraId="6D0E9A8F" w14:textId="5790AD0B" w:rsidR="00DE1B8B" w:rsidRPr="006F3065" w:rsidRDefault="00DE1B8B" w:rsidP="00DE1B8B">
            <w:pPr>
              <w:contextualSpacing/>
              <w:rPr>
                <w:rFonts w:ascii="Times New Roman" w:hAnsi="Times New Roman" w:cs="Times New Roman"/>
                <w:sz w:val="22"/>
                <w:szCs w:val="22"/>
              </w:rPr>
            </w:pPr>
            <w:r w:rsidRPr="006F3065">
              <w:rPr>
                <w:rFonts w:ascii="Times New Roman" w:hAnsi="Times New Roman" w:cs="Times New Roman"/>
                <w:sz w:val="22"/>
                <w:szCs w:val="22"/>
              </w:rPr>
              <w:t>Teknik Tarifi: Beton üretimine uygun komple beton tesisinde (asgari 60m3/</w:t>
            </w:r>
            <w:proofErr w:type="spellStart"/>
            <w:r w:rsidRPr="006F3065">
              <w:rPr>
                <w:rFonts w:ascii="Times New Roman" w:hAnsi="Times New Roman" w:cs="Times New Roman"/>
                <w:sz w:val="22"/>
                <w:szCs w:val="22"/>
              </w:rPr>
              <w:t>sa</w:t>
            </w:r>
            <w:proofErr w:type="spellEnd"/>
            <w:r w:rsidRPr="006F3065">
              <w:rPr>
                <w:rFonts w:ascii="Times New Roman" w:hAnsi="Times New Roman" w:cs="Times New Roman"/>
                <w:sz w:val="22"/>
                <w:szCs w:val="22"/>
              </w:rPr>
              <w:t xml:space="preserve"> kapasiteli, dört gözlü agrega </w:t>
            </w:r>
            <w:proofErr w:type="spellStart"/>
            <w:r w:rsidRPr="006F3065">
              <w:rPr>
                <w:rFonts w:ascii="Times New Roman" w:hAnsi="Times New Roman" w:cs="Times New Roman"/>
                <w:sz w:val="22"/>
                <w:szCs w:val="22"/>
              </w:rPr>
              <w:t>bunkerli</w:t>
            </w:r>
            <w:proofErr w:type="spellEnd"/>
            <w:r w:rsidRPr="006F3065">
              <w:rPr>
                <w:rFonts w:ascii="Times New Roman" w:hAnsi="Times New Roman" w:cs="Times New Roman"/>
                <w:sz w:val="22"/>
                <w:szCs w:val="22"/>
              </w:rPr>
              <w:t xml:space="preserve"> kompresörlü ve kumanda kabini ile birlikte bilgisayar kontrollü, min. 50 ton kapasiteli çimento silosu bulunan konveyör bant sistemli, geri kazanım ünitesi, agrega ve beton deneylerini yapabilecek kapasitede </w:t>
            </w:r>
            <w:proofErr w:type="spellStart"/>
            <w:r w:rsidRPr="006F3065">
              <w:rPr>
                <w:rFonts w:ascii="Times New Roman" w:hAnsi="Times New Roman" w:cs="Times New Roman"/>
                <w:sz w:val="22"/>
                <w:szCs w:val="22"/>
              </w:rPr>
              <w:t>laboratuar</w:t>
            </w:r>
            <w:proofErr w:type="spellEnd"/>
            <w:r w:rsidRPr="006F3065">
              <w:rPr>
                <w:rFonts w:ascii="Times New Roman" w:hAnsi="Times New Roman" w:cs="Times New Roman"/>
                <w:sz w:val="22"/>
                <w:szCs w:val="22"/>
              </w:rPr>
              <w:t xml:space="preserve">, jeneratör, yeteri kadar transmikser ve mobil beton pompası ile en az bir adet yükleyici, katkı tankı ve katkı tartı </w:t>
            </w:r>
            <w:proofErr w:type="spellStart"/>
            <w:r w:rsidRPr="006F3065">
              <w:rPr>
                <w:rFonts w:ascii="Times New Roman" w:hAnsi="Times New Roman" w:cs="Times New Roman"/>
                <w:sz w:val="22"/>
                <w:szCs w:val="22"/>
              </w:rPr>
              <w:t>bunkeri</w:t>
            </w:r>
            <w:proofErr w:type="spellEnd"/>
            <w:r w:rsidRPr="006F3065">
              <w:rPr>
                <w:rFonts w:ascii="Times New Roman" w:hAnsi="Times New Roman" w:cs="Times New Roman"/>
                <w:sz w:val="22"/>
                <w:szCs w:val="22"/>
              </w:rPr>
              <w:t xml:space="preserve">, nem ölçer ve benzeri her türlü ekip ve ekipmana sahip periyodik kalibrasyonu yapılmış beton üretim tesisi) standardına ve projesine uygun, yıkanmış, elenmiş granülometrik kum-çakıl ve/veya kırmataş, çimento, su ve gerektiğinde katkı malzemesi ile C 25/30 sınıfında üretilen veya bu niteliklere sahip beton tesisinden satın alınan hazır beton harcının; beton kalite kontrollerinin yapılması, transmikserlere yüklenmesi, işyerine kadar nakli, döküm yerine beton pompası ile basılması, yerleştirilmesi, vibratör ile sıkıştırılması, sulanması, soğuktan, sıcaktan ve diğer dış tesirlerden korunması ve bakımının yapılması, gerekli ve yeter sayıda deney için numune alınması ve gerekli deneylerin yapılması, için gerekli her türlü işçilik, malzeme ve zayiatı, makine araç, gereç ve </w:t>
            </w:r>
            <w:proofErr w:type="spellStart"/>
            <w:r w:rsidRPr="006F3065">
              <w:rPr>
                <w:rFonts w:ascii="Times New Roman" w:hAnsi="Times New Roman" w:cs="Times New Roman"/>
                <w:sz w:val="22"/>
                <w:szCs w:val="22"/>
              </w:rPr>
              <w:t>laboratuar</w:t>
            </w:r>
            <w:proofErr w:type="spellEnd"/>
            <w:r w:rsidRPr="006F3065">
              <w:rPr>
                <w:rFonts w:ascii="Times New Roman" w:hAnsi="Times New Roman" w:cs="Times New Roman"/>
                <w:sz w:val="22"/>
                <w:szCs w:val="22"/>
              </w:rPr>
              <w:t xml:space="preserve"> giderleri, işyerindeki her türlü yatay ve düşey taşımalar, yükleme ve boşaltmalar, beton bünyesine giren granülometrik kum çakıl veya kırmataşın ve çimentonun temin edildiği, üretildiği veya satın alındığı yerden taşıtlara yüklenmesi, beton tesisine nakli, taşıtlardan boşaltılması, istifi, beton tesisine konulması, beton bünyesinde ve sulama için kullanılan suyun temini ve nakli, beton tesisi ve diğer tüm ekipmanların temini ve amortisman giderleri ile her türlü diğer giderler ve müteahhit genel giderleri ve kârı dâhil, yerinde dökülmüş ve basınç dayanımı C 25/30 olan gri renkte, normal hazır betonun 1 m³fiyatı:</w:t>
            </w:r>
          </w:p>
          <w:p w14:paraId="644C5DC0" w14:textId="77777777" w:rsidR="00DE1B8B" w:rsidRPr="006F3065" w:rsidRDefault="00DE1B8B" w:rsidP="00DE1B8B">
            <w:pPr>
              <w:contextualSpacing/>
              <w:rPr>
                <w:rFonts w:ascii="Times New Roman" w:hAnsi="Times New Roman" w:cs="Times New Roman"/>
                <w:sz w:val="22"/>
                <w:szCs w:val="22"/>
              </w:rPr>
            </w:pPr>
          </w:p>
          <w:p w14:paraId="60B58E0D" w14:textId="77777777" w:rsidR="00DE1B8B" w:rsidRPr="006F3065" w:rsidRDefault="00DE1B8B" w:rsidP="00DE1B8B">
            <w:pPr>
              <w:contextualSpacing/>
              <w:rPr>
                <w:rFonts w:ascii="Times New Roman" w:hAnsi="Times New Roman" w:cs="Times New Roman"/>
                <w:sz w:val="22"/>
                <w:szCs w:val="22"/>
              </w:rPr>
            </w:pPr>
            <w:proofErr w:type="spellStart"/>
            <w:proofErr w:type="gramStart"/>
            <w:r w:rsidRPr="006F3065">
              <w:rPr>
                <w:rFonts w:ascii="Times New Roman" w:hAnsi="Times New Roman" w:cs="Times New Roman"/>
                <w:sz w:val="22"/>
                <w:szCs w:val="22"/>
              </w:rPr>
              <w:t>ÖLÇÜ:Projedeki</w:t>
            </w:r>
            <w:proofErr w:type="spellEnd"/>
            <w:proofErr w:type="gramEnd"/>
            <w:r w:rsidRPr="006F3065">
              <w:rPr>
                <w:rFonts w:ascii="Times New Roman" w:hAnsi="Times New Roman" w:cs="Times New Roman"/>
                <w:sz w:val="22"/>
                <w:szCs w:val="22"/>
              </w:rPr>
              <w:t xml:space="preserve"> boyutlar üzerinden hesaplanır.</w:t>
            </w:r>
          </w:p>
          <w:p w14:paraId="301779DE" w14:textId="77777777" w:rsidR="00DE1B8B" w:rsidRPr="006F3065" w:rsidRDefault="00DE1B8B" w:rsidP="00DE1B8B">
            <w:pPr>
              <w:contextualSpacing/>
              <w:rPr>
                <w:rFonts w:ascii="Times New Roman" w:hAnsi="Times New Roman" w:cs="Times New Roman"/>
                <w:sz w:val="22"/>
                <w:szCs w:val="22"/>
              </w:rPr>
            </w:pPr>
          </w:p>
          <w:p w14:paraId="0FAAF7C4" w14:textId="77777777" w:rsidR="00DE1B8B" w:rsidRPr="006F3065" w:rsidRDefault="00DE1B8B" w:rsidP="00DE1B8B">
            <w:pPr>
              <w:contextualSpacing/>
              <w:rPr>
                <w:rFonts w:ascii="Times New Roman" w:hAnsi="Times New Roman" w:cs="Times New Roman"/>
                <w:sz w:val="22"/>
                <w:szCs w:val="22"/>
              </w:rPr>
            </w:pPr>
            <w:r w:rsidRPr="006F3065">
              <w:rPr>
                <w:rFonts w:ascii="Times New Roman" w:hAnsi="Times New Roman" w:cs="Times New Roman"/>
                <w:sz w:val="22"/>
                <w:szCs w:val="22"/>
              </w:rPr>
              <w:t>NOT:</w:t>
            </w:r>
          </w:p>
          <w:p w14:paraId="2CEFE3EF" w14:textId="77777777" w:rsidR="00DE1B8B" w:rsidRPr="006F3065" w:rsidRDefault="00DE1B8B" w:rsidP="00DE1B8B">
            <w:pPr>
              <w:contextualSpacing/>
              <w:rPr>
                <w:rFonts w:ascii="Times New Roman" w:hAnsi="Times New Roman" w:cs="Times New Roman"/>
                <w:sz w:val="22"/>
                <w:szCs w:val="22"/>
              </w:rPr>
            </w:pPr>
            <w:r w:rsidRPr="006F3065">
              <w:rPr>
                <w:rFonts w:ascii="Times New Roman" w:hAnsi="Times New Roman" w:cs="Times New Roman"/>
                <w:sz w:val="22"/>
                <w:szCs w:val="22"/>
              </w:rPr>
              <w:t>1) Üretilen veya satın alınan betonun üretildiği tesisin, TSE ve mevzuatının gerektirdiği diğer belgelere sahip olması ve bu belgeleri imalata başlamadan önce idareye vermesi zorunludur. İbraz edilen belgelerin uygun olduğunun tespit ve kullanılmasına müsaade edilmesi kaydıyla ancak, bu tesiste üretilen veya satın alınan ve yürürlükteki mevzuatına göre piyasa arz koşullarını da taşıyan uygunluk belgeli betonun imalatta kullanılması mümkün olacaktır.</w:t>
            </w:r>
          </w:p>
          <w:p w14:paraId="0A08177A" w14:textId="77777777" w:rsidR="00DE1B8B" w:rsidRPr="006F3065" w:rsidRDefault="00DE1B8B" w:rsidP="00DE1B8B">
            <w:pPr>
              <w:contextualSpacing/>
              <w:rPr>
                <w:rFonts w:ascii="Times New Roman" w:hAnsi="Times New Roman" w:cs="Times New Roman"/>
                <w:sz w:val="22"/>
                <w:szCs w:val="22"/>
              </w:rPr>
            </w:pPr>
            <w:r w:rsidRPr="006F3065">
              <w:rPr>
                <w:rFonts w:ascii="Times New Roman" w:hAnsi="Times New Roman" w:cs="Times New Roman"/>
                <w:sz w:val="22"/>
                <w:szCs w:val="22"/>
              </w:rPr>
              <w:t>2) Betonun satın alınarak temin edilmesi halinde, üzerinde işin adı da belirtilmiş olan faturaların birer suretinin ödeme belgelerine eklenmesi zorunludur.</w:t>
            </w:r>
          </w:p>
          <w:p w14:paraId="73795A04" w14:textId="77777777" w:rsidR="00DE1B8B" w:rsidRPr="006F3065" w:rsidRDefault="00DE1B8B" w:rsidP="00DE1B8B">
            <w:pPr>
              <w:contextualSpacing/>
              <w:rPr>
                <w:rFonts w:ascii="Times New Roman" w:hAnsi="Times New Roman" w:cs="Times New Roman"/>
                <w:sz w:val="22"/>
                <w:szCs w:val="22"/>
              </w:rPr>
            </w:pPr>
            <w:r w:rsidRPr="006F3065">
              <w:rPr>
                <w:rFonts w:ascii="Times New Roman" w:hAnsi="Times New Roman" w:cs="Times New Roman"/>
                <w:sz w:val="22"/>
                <w:szCs w:val="22"/>
              </w:rPr>
              <w:lastRenderedPageBreak/>
              <w:t>3) Beton bünyesine ilave olarak konulacak katkı malzemesinin bedeli ayrıca ödenecektir.</w:t>
            </w:r>
          </w:p>
          <w:p w14:paraId="619A7249" w14:textId="77777777" w:rsidR="00430174" w:rsidRDefault="00DE1B8B" w:rsidP="00DE1B8B">
            <w:pPr>
              <w:contextualSpacing/>
              <w:rPr>
                <w:rFonts w:ascii="Times New Roman" w:hAnsi="Times New Roman" w:cs="Times New Roman"/>
                <w:sz w:val="22"/>
                <w:szCs w:val="22"/>
              </w:rPr>
            </w:pPr>
            <w:r w:rsidRPr="006F3065">
              <w:rPr>
                <w:rFonts w:ascii="Times New Roman" w:hAnsi="Times New Roman" w:cs="Times New Roman"/>
                <w:sz w:val="22"/>
                <w:szCs w:val="22"/>
              </w:rPr>
              <w:t>4) Pompa kullanılmaması halinde analizden pompa bedeli düşülür.</w:t>
            </w:r>
          </w:p>
          <w:p w14:paraId="03B44134" w14:textId="117F3C39" w:rsidR="005B1B71" w:rsidRPr="006F3065" w:rsidRDefault="005B1B71" w:rsidP="00DE1B8B">
            <w:pPr>
              <w:contextualSpacing/>
              <w:rPr>
                <w:rFonts w:ascii="Times New Roman" w:hAnsi="Times New Roman" w:cs="Times New Roman"/>
                <w:sz w:val="22"/>
                <w:szCs w:val="22"/>
              </w:rPr>
            </w:pPr>
          </w:p>
        </w:tc>
      </w:tr>
      <w:tr w:rsidR="00DE1B8B" w:rsidRPr="006F3065" w14:paraId="05F38CBF" w14:textId="77777777" w:rsidTr="006F3065">
        <w:trPr>
          <w:gridAfter w:val="1"/>
          <w:wAfter w:w="14" w:type="dxa"/>
          <w:trHeight w:val="284"/>
          <w:jc w:val="center"/>
        </w:trPr>
        <w:tc>
          <w:tcPr>
            <w:tcW w:w="540" w:type="dxa"/>
            <w:noWrap/>
            <w:vAlign w:val="center"/>
          </w:tcPr>
          <w:p w14:paraId="77DBB5C8" w14:textId="77777777" w:rsidR="00DE1B8B" w:rsidRPr="006F3065" w:rsidRDefault="00DE1B8B" w:rsidP="00DE1B8B">
            <w:pPr>
              <w:ind w:left="-70"/>
              <w:contextualSpacing/>
              <w:jc w:val="center"/>
              <w:rPr>
                <w:rFonts w:ascii="Times New Roman" w:hAnsi="Times New Roman" w:cs="Times New Roman"/>
                <w:sz w:val="22"/>
                <w:szCs w:val="22"/>
              </w:rPr>
            </w:pPr>
            <w:r w:rsidRPr="006F3065">
              <w:rPr>
                <w:rFonts w:ascii="Times New Roman" w:hAnsi="Times New Roman" w:cs="Times New Roman"/>
                <w:sz w:val="22"/>
                <w:szCs w:val="22"/>
              </w:rPr>
              <w:lastRenderedPageBreak/>
              <w:t>6</w:t>
            </w:r>
          </w:p>
        </w:tc>
        <w:tc>
          <w:tcPr>
            <w:tcW w:w="1582" w:type="dxa"/>
            <w:vAlign w:val="center"/>
          </w:tcPr>
          <w:p w14:paraId="42D9BECE" w14:textId="16CA0B7A" w:rsidR="00DE1B8B" w:rsidRPr="006F3065" w:rsidRDefault="00DE1B8B" w:rsidP="00DE1B8B">
            <w:pPr>
              <w:ind w:left="-57" w:right="-113"/>
              <w:contextualSpacing/>
              <w:rPr>
                <w:rFonts w:ascii="Times New Roman" w:hAnsi="Times New Roman" w:cs="Times New Roman"/>
                <w:sz w:val="22"/>
                <w:szCs w:val="22"/>
              </w:rPr>
            </w:pPr>
            <w:r w:rsidRPr="006F3065">
              <w:rPr>
                <w:rFonts w:ascii="Times New Roman" w:hAnsi="Times New Roman" w:cs="Times New Roman"/>
                <w:sz w:val="22"/>
                <w:szCs w:val="22"/>
              </w:rPr>
              <w:t>KOSB-İNŞ-006</w:t>
            </w:r>
          </w:p>
        </w:tc>
        <w:tc>
          <w:tcPr>
            <w:tcW w:w="5472" w:type="dxa"/>
            <w:noWrap/>
            <w:vAlign w:val="center"/>
          </w:tcPr>
          <w:p w14:paraId="3679B622" w14:textId="78659583" w:rsidR="00DE1B8B" w:rsidRPr="006F3065" w:rsidRDefault="00F54DCB" w:rsidP="00DE1B8B">
            <w:pPr>
              <w:contextualSpacing/>
              <w:rPr>
                <w:rFonts w:ascii="Times New Roman" w:hAnsi="Times New Roman" w:cs="Times New Roman"/>
                <w:sz w:val="22"/>
                <w:szCs w:val="22"/>
              </w:rPr>
            </w:pPr>
            <w:r w:rsidRPr="006F3065">
              <w:rPr>
                <w:rFonts w:ascii="Times New Roman" w:hAnsi="Times New Roman" w:cs="Times New Roman"/>
                <w:sz w:val="22"/>
                <w:szCs w:val="22"/>
              </w:rPr>
              <w:t>Nervürlü çelik hasırın yerine konulması 3,001-10,000 kg/m2 (10,000 kg/m2 dahil)</w:t>
            </w:r>
          </w:p>
        </w:tc>
        <w:tc>
          <w:tcPr>
            <w:tcW w:w="765" w:type="dxa"/>
            <w:noWrap/>
            <w:vAlign w:val="center"/>
          </w:tcPr>
          <w:p w14:paraId="764D1342" w14:textId="77777777" w:rsidR="00DE1B8B" w:rsidRPr="006F3065" w:rsidRDefault="00DE1B8B" w:rsidP="00DE1B8B">
            <w:pPr>
              <w:contextualSpacing/>
              <w:jc w:val="center"/>
              <w:rPr>
                <w:rFonts w:ascii="Times New Roman" w:hAnsi="Times New Roman" w:cs="Times New Roman"/>
                <w:sz w:val="22"/>
                <w:szCs w:val="22"/>
              </w:rPr>
            </w:pPr>
            <w:r w:rsidRPr="006F3065">
              <w:rPr>
                <w:rFonts w:ascii="Times New Roman" w:hAnsi="Times New Roman" w:cs="Times New Roman"/>
                <w:sz w:val="22"/>
                <w:szCs w:val="22"/>
              </w:rPr>
              <w:t>Ton</w:t>
            </w:r>
          </w:p>
        </w:tc>
        <w:tc>
          <w:tcPr>
            <w:tcW w:w="992" w:type="dxa"/>
            <w:noWrap/>
            <w:vAlign w:val="center"/>
          </w:tcPr>
          <w:p w14:paraId="05E8D42D" w14:textId="77777777" w:rsidR="00DE1B8B" w:rsidRPr="006F3065" w:rsidRDefault="00DE1B8B" w:rsidP="00DE1B8B">
            <w:pPr>
              <w:ind w:left="-70"/>
              <w:contextualSpacing/>
              <w:rPr>
                <w:rFonts w:ascii="Times New Roman" w:hAnsi="Times New Roman" w:cs="Times New Roman"/>
                <w:sz w:val="22"/>
                <w:szCs w:val="22"/>
              </w:rPr>
            </w:pPr>
          </w:p>
        </w:tc>
        <w:tc>
          <w:tcPr>
            <w:tcW w:w="930" w:type="dxa"/>
            <w:noWrap/>
            <w:vAlign w:val="center"/>
          </w:tcPr>
          <w:p w14:paraId="502065F0" w14:textId="77777777" w:rsidR="00DE1B8B" w:rsidRPr="006F3065" w:rsidRDefault="00DE1B8B" w:rsidP="00DE1B8B">
            <w:pPr>
              <w:ind w:left="-70"/>
              <w:contextualSpacing/>
              <w:rPr>
                <w:rFonts w:ascii="Times New Roman" w:hAnsi="Times New Roman" w:cs="Times New Roman"/>
                <w:sz w:val="22"/>
                <w:szCs w:val="22"/>
              </w:rPr>
            </w:pPr>
          </w:p>
        </w:tc>
      </w:tr>
      <w:tr w:rsidR="00430174" w:rsidRPr="006F3065" w14:paraId="0D356466" w14:textId="77777777" w:rsidTr="006F3065">
        <w:trPr>
          <w:trHeight w:val="284"/>
          <w:jc w:val="center"/>
        </w:trPr>
        <w:tc>
          <w:tcPr>
            <w:tcW w:w="540" w:type="dxa"/>
            <w:vAlign w:val="center"/>
          </w:tcPr>
          <w:p w14:paraId="6B6B25B8" w14:textId="77777777" w:rsidR="00430174" w:rsidRPr="006F3065" w:rsidRDefault="00430174" w:rsidP="009335F8">
            <w:pPr>
              <w:ind w:left="-70"/>
              <w:contextualSpacing/>
              <w:rPr>
                <w:rFonts w:ascii="Times New Roman" w:hAnsi="Times New Roman" w:cs="Times New Roman"/>
                <w:sz w:val="22"/>
                <w:szCs w:val="22"/>
              </w:rPr>
            </w:pPr>
          </w:p>
        </w:tc>
        <w:tc>
          <w:tcPr>
            <w:tcW w:w="9755" w:type="dxa"/>
            <w:gridSpan w:val="6"/>
            <w:vAlign w:val="center"/>
          </w:tcPr>
          <w:p w14:paraId="40AE59FF" w14:textId="1E25A2DF" w:rsidR="00F54DCB" w:rsidRPr="006F3065" w:rsidRDefault="00430174" w:rsidP="00F54DCB">
            <w:pPr>
              <w:contextualSpacing/>
              <w:rPr>
                <w:rFonts w:ascii="Times New Roman" w:hAnsi="Times New Roman" w:cs="Times New Roman"/>
                <w:sz w:val="22"/>
                <w:szCs w:val="22"/>
              </w:rPr>
            </w:pPr>
            <w:r w:rsidRPr="006F3065">
              <w:rPr>
                <w:rFonts w:ascii="Times New Roman" w:hAnsi="Times New Roman" w:cs="Times New Roman"/>
                <w:sz w:val="22"/>
                <w:szCs w:val="22"/>
              </w:rPr>
              <w:t xml:space="preserve">Teknik Tarifi: </w:t>
            </w:r>
            <w:r w:rsidR="00F54DCB" w:rsidRPr="006F3065">
              <w:rPr>
                <w:rFonts w:ascii="Times New Roman" w:hAnsi="Times New Roman" w:cs="Times New Roman"/>
                <w:sz w:val="22"/>
                <w:szCs w:val="22"/>
              </w:rPr>
              <w:t xml:space="preserve">4,00 mm ve daha büyük çaptaki </w:t>
            </w:r>
            <w:proofErr w:type="spellStart"/>
            <w:r w:rsidR="00F54DCB" w:rsidRPr="006F3065">
              <w:rPr>
                <w:rFonts w:ascii="Times New Roman" w:hAnsi="Times New Roman" w:cs="Times New Roman"/>
                <w:sz w:val="22"/>
                <w:szCs w:val="22"/>
              </w:rPr>
              <w:t>St</w:t>
            </w:r>
            <w:proofErr w:type="spellEnd"/>
            <w:r w:rsidR="00F54DCB" w:rsidRPr="006F3065">
              <w:rPr>
                <w:rFonts w:ascii="Times New Roman" w:hAnsi="Times New Roman" w:cs="Times New Roman"/>
                <w:sz w:val="22"/>
                <w:szCs w:val="22"/>
              </w:rPr>
              <w:t xml:space="preserve"> </w:t>
            </w:r>
            <w:proofErr w:type="spellStart"/>
            <w:r w:rsidR="00F54DCB" w:rsidRPr="006F3065">
              <w:rPr>
                <w:rFonts w:ascii="Times New Roman" w:hAnsi="Times New Roman" w:cs="Times New Roman"/>
                <w:sz w:val="22"/>
                <w:szCs w:val="22"/>
              </w:rPr>
              <w:t>IVb</w:t>
            </w:r>
            <w:proofErr w:type="spellEnd"/>
            <w:r w:rsidR="00F54DCB" w:rsidRPr="006F3065">
              <w:rPr>
                <w:rFonts w:ascii="Times New Roman" w:hAnsi="Times New Roman" w:cs="Times New Roman"/>
                <w:sz w:val="22"/>
                <w:szCs w:val="22"/>
              </w:rPr>
              <w:t xml:space="preserve"> evsafındaki çubuklardan nokta kaynağı ile hasır şekline getirilmiş çelik hasırın projesine uygun olarak yerine monte edilmesi, şartname ve detaylarına göre bindirme suretiyle eklenmesi, mesnet teşkili, inşaat yerindeki ve tedarikçi veya üretim yerinden şantiye sahasına kadar yükleme, yatay ve düşey taşıma, boşaltma, her türlü malzeme ve zayiatı, işçilik, araç ve gereç giderleri, müteahhit genel giderleri ve kârı dâhil 1 ton hasır çeliğin fiyatı:</w:t>
            </w:r>
          </w:p>
          <w:p w14:paraId="7BBF5104" w14:textId="77777777" w:rsidR="00F54DCB" w:rsidRPr="006F3065" w:rsidRDefault="00F54DCB" w:rsidP="00F54DCB">
            <w:pPr>
              <w:contextualSpacing/>
              <w:rPr>
                <w:rFonts w:ascii="Times New Roman" w:hAnsi="Times New Roman" w:cs="Times New Roman"/>
                <w:sz w:val="22"/>
                <w:szCs w:val="22"/>
              </w:rPr>
            </w:pPr>
            <w:r w:rsidRPr="006F3065">
              <w:rPr>
                <w:rFonts w:ascii="Times New Roman" w:hAnsi="Times New Roman" w:cs="Times New Roman"/>
                <w:sz w:val="22"/>
                <w:szCs w:val="22"/>
              </w:rPr>
              <w:t>ÖLÇÜ:</w:t>
            </w:r>
          </w:p>
          <w:p w14:paraId="75940E4C" w14:textId="77777777" w:rsidR="00F54DCB" w:rsidRPr="006F3065" w:rsidRDefault="00F54DCB" w:rsidP="00F54DCB">
            <w:pPr>
              <w:contextualSpacing/>
              <w:rPr>
                <w:rFonts w:ascii="Times New Roman" w:hAnsi="Times New Roman" w:cs="Times New Roman"/>
                <w:sz w:val="22"/>
                <w:szCs w:val="22"/>
              </w:rPr>
            </w:pPr>
            <w:r w:rsidRPr="006F3065">
              <w:rPr>
                <w:rFonts w:ascii="Times New Roman" w:hAnsi="Times New Roman" w:cs="Times New Roman"/>
                <w:sz w:val="22"/>
                <w:szCs w:val="22"/>
              </w:rPr>
              <w:t>1) Betonarme projesine göre çelik hasırın hesaplanan metre karesi aşağıdaki cetvelde gösterilen ağırlıklarla çarpılarak ton olarak hesaplanır.</w:t>
            </w:r>
          </w:p>
          <w:p w14:paraId="4BF55F96" w14:textId="77777777" w:rsidR="00F54DCB" w:rsidRPr="006F3065" w:rsidRDefault="00F54DCB" w:rsidP="00F54DCB">
            <w:pPr>
              <w:contextualSpacing/>
              <w:rPr>
                <w:rFonts w:ascii="Times New Roman" w:hAnsi="Times New Roman" w:cs="Times New Roman"/>
                <w:sz w:val="22"/>
                <w:szCs w:val="22"/>
              </w:rPr>
            </w:pPr>
            <w:r w:rsidRPr="006F3065">
              <w:rPr>
                <w:rFonts w:ascii="Times New Roman" w:hAnsi="Times New Roman" w:cs="Times New Roman"/>
                <w:sz w:val="22"/>
                <w:szCs w:val="22"/>
              </w:rPr>
              <w:t>2) Projede gösterilmeyen çelik ve ekler hesaba katılmaz.</w:t>
            </w:r>
          </w:p>
          <w:p w14:paraId="1F60DF93" w14:textId="77777777" w:rsidR="00F54DCB" w:rsidRPr="006F3065" w:rsidRDefault="00F54DCB" w:rsidP="00F54DCB">
            <w:pPr>
              <w:contextualSpacing/>
              <w:rPr>
                <w:rFonts w:ascii="Times New Roman" w:hAnsi="Times New Roman" w:cs="Times New Roman"/>
                <w:sz w:val="22"/>
                <w:szCs w:val="22"/>
              </w:rPr>
            </w:pPr>
            <w:r w:rsidRPr="006F3065">
              <w:rPr>
                <w:rFonts w:ascii="Times New Roman" w:hAnsi="Times New Roman" w:cs="Times New Roman"/>
                <w:sz w:val="22"/>
                <w:szCs w:val="22"/>
              </w:rPr>
              <w:t>3) Bağlama teli, kg/m ağırlık farkları (cetvele nazaran) mesnet demiri analizdeki zayiat içine dâhil edildiğinden hesaba katılmaz.</w:t>
            </w:r>
          </w:p>
          <w:p w14:paraId="71B73F54" w14:textId="1F508584" w:rsidR="00F54DCB" w:rsidRPr="006F3065" w:rsidRDefault="00F54DCB" w:rsidP="00F54DCB">
            <w:pPr>
              <w:contextualSpacing/>
              <w:rPr>
                <w:rFonts w:ascii="Times New Roman" w:hAnsi="Times New Roman" w:cs="Times New Roman"/>
                <w:sz w:val="22"/>
                <w:szCs w:val="22"/>
              </w:rPr>
            </w:pPr>
            <w:r w:rsidRPr="006F3065">
              <w:rPr>
                <w:rFonts w:ascii="Times New Roman" w:hAnsi="Times New Roman" w:cs="Times New Roman"/>
                <w:sz w:val="22"/>
                <w:szCs w:val="22"/>
              </w:rPr>
              <w:t xml:space="preserve">Ø188/188 6 mm Hasır Aralığı: 150/150 </w:t>
            </w:r>
            <w:proofErr w:type="gramStart"/>
            <w:r w:rsidRPr="006F3065">
              <w:rPr>
                <w:rFonts w:ascii="Times New Roman" w:hAnsi="Times New Roman" w:cs="Times New Roman"/>
                <w:sz w:val="22"/>
                <w:szCs w:val="22"/>
              </w:rPr>
              <w:t xml:space="preserve">mm,   </w:t>
            </w:r>
            <w:proofErr w:type="gramEnd"/>
            <w:r w:rsidRPr="006F3065">
              <w:rPr>
                <w:rFonts w:ascii="Times New Roman" w:hAnsi="Times New Roman" w:cs="Times New Roman"/>
                <w:sz w:val="22"/>
                <w:szCs w:val="22"/>
              </w:rPr>
              <w:t xml:space="preserve">Hasır Boyutu: 5,00x2,15 </w:t>
            </w:r>
            <w:proofErr w:type="spellStart"/>
            <w:r w:rsidRPr="006F3065">
              <w:rPr>
                <w:rFonts w:ascii="Times New Roman" w:hAnsi="Times New Roman" w:cs="Times New Roman"/>
                <w:sz w:val="22"/>
                <w:szCs w:val="22"/>
              </w:rPr>
              <w:t>mt</w:t>
            </w:r>
            <w:proofErr w:type="spellEnd"/>
            <w:r w:rsidRPr="006F3065">
              <w:rPr>
                <w:rFonts w:ascii="Times New Roman" w:hAnsi="Times New Roman" w:cs="Times New Roman"/>
                <w:sz w:val="22"/>
                <w:szCs w:val="22"/>
              </w:rPr>
              <w:t>.,  Hasır Birim Ağırlığı: 3,01 kg/m²</w:t>
            </w:r>
          </w:p>
          <w:p w14:paraId="3038C6F5" w14:textId="6F1EE441" w:rsidR="00430174" w:rsidRPr="006F3065" w:rsidRDefault="00430174" w:rsidP="00F54DCB">
            <w:pPr>
              <w:contextualSpacing/>
              <w:rPr>
                <w:rFonts w:ascii="Times New Roman" w:hAnsi="Times New Roman" w:cs="Times New Roman"/>
                <w:sz w:val="22"/>
                <w:szCs w:val="22"/>
              </w:rPr>
            </w:pPr>
          </w:p>
        </w:tc>
      </w:tr>
      <w:tr w:rsidR="00EE03A0" w:rsidRPr="006F3065" w14:paraId="7B9993C4" w14:textId="77777777" w:rsidTr="006F3065">
        <w:trPr>
          <w:gridAfter w:val="1"/>
          <w:wAfter w:w="14" w:type="dxa"/>
          <w:trHeight w:val="284"/>
          <w:jc w:val="center"/>
        </w:trPr>
        <w:tc>
          <w:tcPr>
            <w:tcW w:w="540" w:type="dxa"/>
            <w:noWrap/>
            <w:vAlign w:val="center"/>
          </w:tcPr>
          <w:p w14:paraId="545943CB" w14:textId="77777777" w:rsidR="00EE03A0" w:rsidRPr="006F3065" w:rsidRDefault="00EE03A0" w:rsidP="00E72872">
            <w:pPr>
              <w:ind w:left="-70"/>
              <w:contextualSpacing/>
              <w:jc w:val="center"/>
              <w:rPr>
                <w:rFonts w:ascii="Times New Roman" w:hAnsi="Times New Roman" w:cs="Times New Roman"/>
                <w:sz w:val="22"/>
                <w:szCs w:val="22"/>
              </w:rPr>
            </w:pPr>
            <w:r w:rsidRPr="006F3065">
              <w:rPr>
                <w:rFonts w:ascii="Times New Roman" w:hAnsi="Times New Roman" w:cs="Times New Roman"/>
                <w:sz w:val="22"/>
                <w:szCs w:val="22"/>
              </w:rPr>
              <w:t>7</w:t>
            </w:r>
          </w:p>
        </w:tc>
        <w:tc>
          <w:tcPr>
            <w:tcW w:w="1582" w:type="dxa"/>
            <w:vAlign w:val="center"/>
          </w:tcPr>
          <w:p w14:paraId="7F8A990F" w14:textId="7347CB24" w:rsidR="00EE03A0" w:rsidRPr="006F3065" w:rsidRDefault="00F54DCB" w:rsidP="00F54DCB">
            <w:pPr>
              <w:ind w:right="-113"/>
              <w:contextualSpacing/>
              <w:rPr>
                <w:rFonts w:ascii="Times New Roman" w:hAnsi="Times New Roman" w:cs="Times New Roman"/>
                <w:sz w:val="22"/>
                <w:szCs w:val="22"/>
              </w:rPr>
            </w:pPr>
            <w:r w:rsidRPr="006F3065">
              <w:rPr>
                <w:rFonts w:ascii="Times New Roman" w:hAnsi="Times New Roman" w:cs="Times New Roman"/>
                <w:sz w:val="22"/>
                <w:szCs w:val="22"/>
              </w:rPr>
              <w:t>KOSB-İNŞ-007</w:t>
            </w:r>
          </w:p>
        </w:tc>
        <w:tc>
          <w:tcPr>
            <w:tcW w:w="5472" w:type="dxa"/>
            <w:noWrap/>
            <w:vAlign w:val="center"/>
          </w:tcPr>
          <w:p w14:paraId="031EDE3F" w14:textId="57939E38" w:rsidR="00EE03A0" w:rsidRPr="006F3065" w:rsidRDefault="00F54DCB" w:rsidP="00E72872">
            <w:pPr>
              <w:contextualSpacing/>
              <w:rPr>
                <w:rFonts w:ascii="Times New Roman" w:hAnsi="Times New Roman" w:cs="Times New Roman"/>
                <w:sz w:val="22"/>
                <w:szCs w:val="22"/>
              </w:rPr>
            </w:pPr>
            <w:r w:rsidRPr="006F3065">
              <w:rPr>
                <w:rFonts w:ascii="Times New Roman" w:hAnsi="Times New Roman" w:cs="Times New Roman"/>
                <w:sz w:val="22"/>
                <w:szCs w:val="22"/>
              </w:rPr>
              <w:t>Ø 8- Ø 12 mm nervürlü beton çelik çubuğu, çubukların kesilmesi, bükülmesi ve yerine konulması</w:t>
            </w:r>
          </w:p>
        </w:tc>
        <w:tc>
          <w:tcPr>
            <w:tcW w:w="765" w:type="dxa"/>
            <w:noWrap/>
            <w:vAlign w:val="center"/>
          </w:tcPr>
          <w:p w14:paraId="5240CBDC" w14:textId="041D544B" w:rsidR="00EE03A0" w:rsidRPr="006F3065" w:rsidRDefault="00F54DCB" w:rsidP="00E72872">
            <w:pPr>
              <w:contextualSpacing/>
              <w:jc w:val="center"/>
              <w:rPr>
                <w:rFonts w:ascii="Times New Roman" w:hAnsi="Times New Roman" w:cs="Times New Roman"/>
                <w:sz w:val="22"/>
                <w:szCs w:val="22"/>
              </w:rPr>
            </w:pPr>
            <w:r w:rsidRPr="006F3065">
              <w:rPr>
                <w:rFonts w:ascii="Times New Roman" w:hAnsi="Times New Roman" w:cs="Times New Roman"/>
                <w:sz w:val="22"/>
                <w:szCs w:val="22"/>
              </w:rPr>
              <w:t>Ton</w:t>
            </w:r>
          </w:p>
        </w:tc>
        <w:tc>
          <w:tcPr>
            <w:tcW w:w="992" w:type="dxa"/>
            <w:noWrap/>
            <w:vAlign w:val="center"/>
          </w:tcPr>
          <w:p w14:paraId="1AD9A0E0" w14:textId="77777777" w:rsidR="00EE03A0" w:rsidRPr="006F3065" w:rsidRDefault="00EE03A0" w:rsidP="00E72872">
            <w:pPr>
              <w:ind w:left="-70"/>
              <w:contextualSpacing/>
              <w:rPr>
                <w:rFonts w:ascii="Times New Roman" w:hAnsi="Times New Roman" w:cs="Times New Roman"/>
                <w:sz w:val="22"/>
                <w:szCs w:val="22"/>
              </w:rPr>
            </w:pPr>
          </w:p>
        </w:tc>
        <w:tc>
          <w:tcPr>
            <w:tcW w:w="930" w:type="dxa"/>
            <w:noWrap/>
            <w:vAlign w:val="center"/>
          </w:tcPr>
          <w:p w14:paraId="29FD75B6" w14:textId="77777777" w:rsidR="00EE03A0" w:rsidRPr="006F3065" w:rsidRDefault="00EE03A0" w:rsidP="00E72872">
            <w:pPr>
              <w:ind w:left="-70"/>
              <w:contextualSpacing/>
              <w:rPr>
                <w:rFonts w:ascii="Times New Roman" w:hAnsi="Times New Roman" w:cs="Times New Roman"/>
                <w:sz w:val="22"/>
                <w:szCs w:val="22"/>
              </w:rPr>
            </w:pPr>
          </w:p>
        </w:tc>
      </w:tr>
      <w:tr w:rsidR="00430174" w:rsidRPr="006F3065" w14:paraId="13BB9FEE" w14:textId="77777777" w:rsidTr="006F3065">
        <w:trPr>
          <w:trHeight w:val="284"/>
          <w:jc w:val="center"/>
        </w:trPr>
        <w:tc>
          <w:tcPr>
            <w:tcW w:w="540" w:type="dxa"/>
            <w:vAlign w:val="center"/>
          </w:tcPr>
          <w:p w14:paraId="4DC6BF70" w14:textId="77777777" w:rsidR="00430174" w:rsidRPr="006F3065" w:rsidRDefault="00430174" w:rsidP="009335F8">
            <w:pPr>
              <w:ind w:left="-70"/>
              <w:contextualSpacing/>
              <w:rPr>
                <w:rFonts w:ascii="Times New Roman" w:hAnsi="Times New Roman" w:cs="Times New Roman"/>
                <w:sz w:val="22"/>
                <w:szCs w:val="22"/>
              </w:rPr>
            </w:pPr>
          </w:p>
        </w:tc>
        <w:tc>
          <w:tcPr>
            <w:tcW w:w="9755" w:type="dxa"/>
            <w:gridSpan w:val="6"/>
            <w:vAlign w:val="center"/>
          </w:tcPr>
          <w:p w14:paraId="2ED9B5E9" w14:textId="5DF8A317" w:rsidR="00823BDD" w:rsidRPr="006F3065" w:rsidRDefault="00430174" w:rsidP="00823BDD">
            <w:pPr>
              <w:contextualSpacing/>
              <w:rPr>
                <w:rFonts w:ascii="Times New Roman" w:hAnsi="Times New Roman" w:cs="Times New Roman"/>
                <w:sz w:val="22"/>
                <w:szCs w:val="22"/>
              </w:rPr>
            </w:pPr>
            <w:r w:rsidRPr="006F3065">
              <w:rPr>
                <w:rFonts w:ascii="Times New Roman" w:hAnsi="Times New Roman" w:cs="Times New Roman"/>
                <w:sz w:val="22"/>
                <w:szCs w:val="22"/>
              </w:rPr>
              <w:t xml:space="preserve">Teknik Tarifi: </w:t>
            </w:r>
            <w:r w:rsidR="00823BDD" w:rsidRPr="006F3065">
              <w:rPr>
                <w:rFonts w:ascii="Times New Roman" w:hAnsi="Times New Roman" w:cs="Times New Roman"/>
                <w:sz w:val="22"/>
                <w:szCs w:val="22"/>
              </w:rPr>
              <w:t>Nervürlü beton çelik çubuğunun detay projesine göre kesilip bükülerek hazırlanması yerine konması, bağlanması için demir, bağlama teli ve gerekli her türlü malzeme ve zayiatı, inşaat yerindeki inşaat yerindeki ve tedarikçi veya üretim yerinden şantiye sahasına kadar yükleme, yatay ve düşey taşıma, boşaltma, işçilik, müteahhit genel giderleri ve kârı dâhil, 1 ton fiyatı:</w:t>
            </w:r>
          </w:p>
          <w:p w14:paraId="7124796B" w14:textId="77777777" w:rsidR="00823BDD" w:rsidRPr="006F3065" w:rsidRDefault="00823BDD" w:rsidP="00823BDD">
            <w:pPr>
              <w:contextualSpacing/>
              <w:rPr>
                <w:rFonts w:ascii="Times New Roman" w:hAnsi="Times New Roman" w:cs="Times New Roman"/>
                <w:sz w:val="22"/>
                <w:szCs w:val="22"/>
              </w:rPr>
            </w:pPr>
            <w:r w:rsidRPr="006F3065">
              <w:rPr>
                <w:rFonts w:ascii="Times New Roman" w:hAnsi="Times New Roman" w:cs="Times New Roman"/>
                <w:sz w:val="22"/>
                <w:szCs w:val="22"/>
              </w:rPr>
              <w:t>ÖLÇÜ:</w:t>
            </w:r>
          </w:p>
          <w:p w14:paraId="1F52EC8B" w14:textId="77777777" w:rsidR="00823BDD" w:rsidRPr="006F3065" w:rsidRDefault="00823BDD" w:rsidP="00823BDD">
            <w:pPr>
              <w:contextualSpacing/>
              <w:rPr>
                <w:rFonts w:ascii="Times New Roman" w:hAnsi="Times New Roman" w:cs="Times New Roman"/>
                <w:sz w:val="22"/>
                <w:szCs w:val="22"/>
              </w:rPr>
            </w:pPr>
            <w:r w:rsidRPr="006F3065">
              <w:rPr>
                <w:rFonts w:ascii="Times New Roman" w:hAnsi="Times New Roman" w:cs="Times New Roman"/>
                <w:sz w:val="22"/>
                <w:szCs w:val="22"/>
              </w:rPr>
              <w:t xml:space="preserve">1) Betonarme detay resimlerine göre kroşeler ile birlikte demirin boyu ölçülür. </w:t>
            </w:r>
          </w:p>
          <w:p w14:paraId="4B494EE9" w14:textId="0DD1ABAC" w:rsidR="00823BDD" w:rsidRPr="006F3065" w:rsidRDefault="00823BDD" w:rsidP="00823BDD">
            <w:pPr>
              <w:contextualSpacing/>
              <w:rPr>
                <w:rFonts w:ascii="Times New Roman" w:hAnsi="Times New Roman" w:cs="Times New Roman"/>
                <w:sz w:val="22"/>
                <w:szCs w:val="22"/>
              </w:rPr>
            </w:pPr>
            <w:r w:rsidRPr="006F3065">
              <w:rPr>
                <w:rFonts w:ascii="Times New Roman" w:hAnsi="Times New Roman" w:cs="Times New Roman"/>
                <w:sz w:val="22"/>
                <w:szCs w:val="22"/>
              </w:rPr>
              <w:t xml:space="preserve">2) Çelik çubukların ağırlıkları aşağıdaki cetvelden alınır. </w:t>
            </w:r>
          </w:p>
          <w:p w14:paraId="5665263F" w14:textId="77777777" w:rsidR="00823BDD" w:rsidRPr="006F3065" w:rsidRDefault="00823BDD" w:rsidP="00823BDD">
            <w:pPr>
              <w:contextualSpacing/>
              <w:rPr>
                <w:rFonts w:ascii="Times New Roman" w:hAnsi="Times New Roman" w:cs="Times New Roman"/>
                <w:sz w:val="22"/>
                <w:szCs w:val="22"/>
              </w:rPr>
            </w:pPr>
            <w:r w:rsidRPr="006F3065">
              <w:rPr>
                <w:rFonts w:ascii="Times New Roman" w:hAnsi="Times New Roman" w:cs="Times New Roman"/>
                <w:sz w:val="22"/>
                <w:szCs w:val="22"/>
              </w:rPr>
              <w:t>3) Projede gösterilmeyen çelik çubuklar ve ekler hesaba katılmaz.</w:t>
            </w:r>
          </w:p>
          <w:p w14:paraId="0179246B" w14:textId="77777777" w:rsidR="00823BDD" w:rsidRPr="006F3065" w:rsidRDefault="00823BDD" w:rsidP="00823BDD">
            <w:pPr>
              <w:contextualSpacing/>
              <w:rPr>
                <w:rFonts w:ascii="Times New Roman" w:hAnsi="Times New Roman" w:cs="Times New Roman"/>
                <w:sz w:val="22"/>
                <w:szCs w:val="22"/>
              </w:rPr>
            </w:pPr>
            <w:r w:rsidRPr="006F3065">
              <w:rPr>
                <w:rFonts w:ascii="Times New Roman" w:hAnsi="Times New Roman" w:cs="Times New Roman"/>
                <w:sz w:val="22"/>
                <w:szCs w:val="22"/>
              </w:rPr>
              <w:t>4) Cetveldeki (m) ağırlıkları hesaba esastır. Bağlama teli, çelik çubuk sıraları arasında kullanılacak çelikler ve zayiat analizde dikkate alındığından, ayrıca ödeme yapılmaz.</w:t>
            </w:r>
          </w:p>
          <w:p w14:paraId="1F76D512" w14:textId="77777777" w:rsidR="00823BDD" w:rsidRPr="006F3065" w:rsidRDefault="00823BDD" w:rsidP="00823BDD">
            <w:pPr>
              <w:contextualSpacing/>
              <w:rPr>
                <w:rFonts w:ascii="Times New Roman" w:hAnsi="Times New Roman" w:cs="Times New Roman"/>
                <w:sz w:val="22"/>
                <w:szCs w:val="22"/>
              </w:rPr>
            </w:pPr>
          </w:p>
          <w:p w14:paraId="2CD8CFDC" w14:textId="77777777" w:rsidR="00823BDD" w:rsidRPr="006F3065" w:rsidRDefault="00823BDD" w:rsidP="00823BDD">
            <w:pPr>
              <w:contextualSpacing/>
              <w:rPr>
                <w:rFonts w:ascii="Times New Roman" w:hAnsi="Times New Roman" w:cs="Times New Roman"/>
                <w:sz w:val="22"/>
                <w:szCs w:val="22"/>
              </w:rPr>
            </w:pPr>
            <w:r w:rsidRPr="006F3065">
              <w:rPr>
                <w:rFonts w:ascii="Times New Roman" w:hAnsi="Times New Roman" w:cs="Times New Roman"/>
                <w:sz w:val="22"/>
                <w:szCs w:val="22"/>
              </w:rPr>
              <w:t>Çap (Ø)</w:t>
            </w:r>
            <w:r w:rsidRPr="006F3065">
              <w:rPr>
                <w:rFonts w:ascii="Times New Roman" w:hAnsi="Times New Roman" w:cs="Times New Roman"/>
                <w:sz w:val="22"/>
                <w:szCs w:val="22"/>
              </w:rPr>
              <w:tab/>
              <w:t>Birim Ağırlığı</w:t>
            </w:r>
          </w:p>
          <w:p w14:paraId="14AAF25E" w14:textId="77777777" w:rsidR="00823BDD" w:rsidRPr="006F3065" w:rsidRDefault="00823BDD" w:rsidP="00823BDD">
            <w:pPr>
              <w:contextualSpacing/>
              <w:rPr>
                <w:rFonts w:ascii="Times New Roman" w:hAnsi="Times New Roman" w:cs="Times New Roman"/>
                <w:sz w:val="22"/>
                <w:szCs w:val="22"/>
              </w:rPr>
            </w:pPr>
            <w:proofErr w:type="gramStart"/>
            <w:r w:rsidRPr="006F3065">
              <w:rPr>
                <w:rFonts w:ascii="Times New Roman" w:hAnsi="Times New Roman" w:cs="Times New Roman"/>
                <w:sz w:val="22"/>
                <w:szCs w:val="22"/>
              </w:rPr>
              <w:t>mm</w:t>
            </w:r>
            <w:proofErr w:type="gramEnd"/>
            <w:r w:rsidRPr="006F3065">
              <w:rPr>
                <w:rFonts w:ascii="Times New Roman" w:hAnsi="Times New Roman" w:cs="Times New Roman"/>
                <w:sz w:val="22"/>
                <w:szCs w:val="22"/>
              </w:rPr>
              <w:tab/>
              <w:t>Kg/m</w:t>
            </w:r>
          </w:p>
          <w:p w14:paraId="7D20CE42" w14:textId="77777777" w:rsidR="00823BDD" w:rsidRPr="006F3065" w:rsidRDefault="00823BDD" w:rsidP="00823BDD">
            <w:pPr>
              <w:contextualSpacing/>
              <w:rPr>
                <w:rFonts w:ascii="Times New Roman" w:hAnsi="Times New Roman" w:cs="Times New Roman"/>
                <w:sz w:val="22"/>
                <w:szCs w:val="22"/>
              </w:rPr>
            </w:pPr>
            <w:r w:rsidRPr="006F3065">
              <w:rPr>
                <w:rFonts w:ascii="Times New Roman" w:hAnsi="Times New Roman" w:cs="Times New Roman"/>
                <w:sz w:val="22"/>
                <w:szCs w:val="22"/>
              </w:rPr>
              <w:t>8</w:t>
            </w:r>
            <w:r w:rsidRPr="006F3065">
              <w:rPr>
                <w:rFonts w:ascii="Times New Roman" w:hAnsi="Times New Roman" w:cs="Times New Roman"/>
                <w:sz w:val="22"/>
                <w:szCs w:val="22"/>
              </w:rPr>
              <w:tab/>
              <w:t>0,395</w:t>
            </w:r>
          </w:p>
          <w:p w14:paraId="6E95B4D2" w14:textId="77777777" w:rsidR="00823BDD" w:rsidRPr="006F3065" w:rsidRDefault="00823BDD" w:rsidP="00823BDD">
            <w:pPr>
              <w:contextualSpacing/>
              <w:rPr>
                <w:rFonts w:ascii="Times New Roman" w:hAnsi="Times New Roman" w:cs="Times New Roman"/>
                <w:sz w:val="22"/>
                <w:szCs w:val="22"/>
              </w:rPr>
            </w:pPr>
            <w:r w:rsidRPr="006F3065">
              <w:rPr>
                <w:rFonts w:ascii="Times New Roman" w:hAnsi="Times New Roman" w:cs="Times New Roman"/>
                <w:sz w:val="22"/>
                <w:szCs w:val="22"/>
              </w:rPr>
              <w:t>10</w:t>
            </w:r>
            <w:r w:rsidRPr="006F3065">
              <w:rPr>
                <w:rFonts w:ascii="Times New Roman" w:hAnsi="Times New Roman" w:cs="Times New Roman"/>
                <w:sz w:val="22"/>
                <w:szCs w:val="22"/>
              </w:rPr>
              <w:tab/>
              <w:t>0,617</w:t>
            </w:r>
          </w:p>
          <w:p w14:paraId="3311291C" w14:textId="77777777" w:rsidR="00430174" w:rsidRDefault="00823BDD" w:rsidP="00823BDD">
            <w:pPr>
              <w:contextualSpacing/>
              <w:rPr>
                <w:rFonts w:ascii="Times New Roman" w:hAnsi="Times New Roman" w:cs="Times New Roman"/>
                <w:sz w:val="22"/>
                <w:szCs w:val="22"/>
              </w:rPr>
            </w:pPr>
            <w:r w:rsidRPr="006F3065">
              <w:rPr>
                <w:rFonts w:ascii="Times New Roman" w:hAnsi="Times New Roman" w:cs="Times New Roman"/>
                <w:sz w:val="22"/>
                <w:szCs w:val="22"/>
              </w:rPr>
              <w:t>12</w:t>
            </w:r>
            <w:r w:rsidRPr="006F3065">
              <w:rPr>
                <w:rFonts w:ascii="Times New Roman" w:hAnsi="Times New Roman" w:cs="Times New Roman"/>
                <w:sz w:val="22"/>
                <w:szCs w:val="22"/>
              </w:rPr>
              <w:tab/>
              <w:t>0,888</w:t>
            </w:r>
          </w:p>
          <w:p w14:paraId="5AE163B9" w14:textId="0046C1AC" w:rsidR="005B1B71" w:rsidRPr="006F3065" w:rsidRDefault="005B1B71" w:rsidP="00823BDD">
            <w:pPr>
              <w:contextualSpacing/>
              <w:rPr>
                <w:rFonts w:ascii="Times New Roman" w:hAnsi="Times New Roman" w:cs="Times New Roman"/>
                <w:sz w:val="22"/>
                <w:szCs w:val="22"/>
              </w:rPr>
            </w:pPr>
          </w:p>
        </w:tc>
      </w:tr>
      <w:tr w:rsidR="00EE03A0" w:rsidRPr="006F3065" w14:paraId="67CD71EF" w14:textId="77777777" w:rsidTr="006F3065">
        <w:trPr>
          <w:gridAfter w:val="1"/>
          <w:wAfter w:w="14" w:type="dxa"/>
          <w:trHeight w:val="284"/>
          <w:jc w:val="center"/>
        </w:trPr>
        <w:tc>
          <w:tcPr>
            <w:tcW w:w="540" w:type="dxa"/>
            <w:noWrap/>
            <w:vAlign w:val="center"/>
          </w:tcPr>
          <w:p w14:paraId="1FF31A45" w14:textId="77777777" w:rsidR="00EE03A0" w:rsidRPr="006F3065" w:rsidRDefault="00EE03A0" w:rsidP="00E72872">
            <w:pPr>
              <w:ind w:left="-70"/>
              <w:contextualSpacing/>
              <w:jc w:val="center"/>
              <w:rPr>
                <w:rFonts w:ascii="Times New Roman" w:hAnsi="Times New Roman" w:cs="Times New Roman"/>
                <w:sz w:val="22"/>
                <w:szCs w:val="22"/>
              </w:rPr>
            </w:pPr>
            <w:r w:rsidRPr="006F3065">
              <w:rPr>
                <w:rFonts w:ascii="Times New Roman" w:hAnsi="Times New Roman" w:cs="Times New Roman"/>
                <w:sz w:val="22"/>
                <w:szCs w:val="22"/>
              </w:rPr>
              <w:t>8</w:t>
            </w:r>
          </w:p>
        </w:tc>
        <w:tc>
          <w:tcPr>
            <w:tcW w:w="1582" w:type="dxa"/>
            <w:vAlign w:val="center"/>
          </w:tcPr>
          <w:p w14:paraId="4C43945E" w14:textId="7E3EA32F" w:rsidR="00EE03A0" w:rsidRPr="006F3065" w:rsidRDefault="00823BDD" w:rsidP="006023AD">
            <w:pPr>
              <w:ind w:left="-57" w:right="-113"/>
              <w:contextualSpacing/>
              <w:rPr>
                <w:rFonts w:ascii="Times New Roman" w:hAnsi="Times New Roman" w:cs="Times New Roman"/>
                <w:sz w:val="22"/>
                <w:szCs w:val="22"/>
              </w:rPr>
            </w:pPr>
            <w:r w:rsidRPr="006F3065">
              <w:rPr>
                <w:rFonts w:ascii="Times New Roman" w:hAnsi="Times New Roman" w:cs="Times New Roman"/>
                <w:sz w:val="22"/>
                <w:szCs w:val="22"/>
              </w:rPr>
              <w:t>KOSB-İNŞ-008</w:t>
            </w:r>
          </w:p>
        </w:tc>
        <w:tc>
          <w:tcPr>
            <w:tcW w:w="5472" w:type="dxa"/>
            <w:noWrap/>
            <w:vAlign w:val="center"/>
          </w:tcPr>
          <w:p w14:paraId="579FC90B" w14:textId="534B5538" w:rsidR="00EE03A0" w:rsidRPr="006F3065" w:rsidRDefault="00823BDD" w:rsidP="00E72872">
            <w:pPr>
              <w:contextualSpacing/>
              <w:rPr>
                <w:rFonts w:ascii="Times New Roman" w:hAnsi="Times New Roman" w:cs="Times New Roman"/>
                <w:sz w:val="22"/>
                <w:szCs w:val="22"/>
              </w:rPr>
            </w:pPr>
            <w:r w:rsidRPr="006F3065">
              <w:rPr>
                <w:rFonts w:ascii="Times New Roman" w:hAnsi="Times New Roman" w:cs="Times New Roman"/>
                <w:sz w:val="22"/>
                <w:szCs w:val="22"/>
              </w:rPr>
              <w:t>Akrilik kaplama yapılması (Epoksi Astar Dahil) ve saha çizgilerinin çizilmesi</w:t>
            </w:r>
          </w:p>
        </w:tc>
        <w:tc>
          <w:tcPr>
            <w:tcW w:w="765" w:type="dxa"/>
            <w:noWrap/>
            <w:vAlign w:val="center"/>
          </w:tcPr>
          <w:p w14:paraId="27F07E3E" w14:textId="77777777" w:rsidR="00EE03A0" w:rsidRPr="006F3065" w:rsidRDefault="00EE03A0" w:rsidP="00E72872">
            <w:pPr>
              <w:contextualSpacing/>
              <w:jc w:val="center"/>
              <w:rPr>
                <w:rFonts w:ascii="Times New Roman" w:hAnsi="Times New Roman" w:cs="Times New Roman"/>
                <w:sz w:val="22"/>
                <w:szCs w:val="22"/>
              </w:rPr>
            </w:pPr>
            <w:proofErr w:type="gramStart"/>
            <w:r w:rsidRPr="006F3065">
              <w:rPr>
                <w:rFonts w:ascii="Times New Roman" w:hAnsi="Times New Roman" w:cs="Times New Roman"/>
                <w:sz w:val="22"/>
                <w:szCs w:val="22"/>
              </w:rPr>
              <w:t>m</w:t>
            </w:r>
            <w:proofErr w:type="gramEnd"/>
            <w:r w:rsidRPr="006F3065">
              <w:rPr>
                <w:rFonts w:ascii="Times New Roman" w:hAnsi="Times New Roman" w:cs="Times New Roman"/>
                <w:sz w:val="22"/>
                <w:szCs w:val="22"/>
              </w:rPr>
              <w:t>²</w:t>
            </w:r>
          </w:p>
        </w:tc>
        <w:tc>
          <w:tcPr>
            <w:tcW w:w="992" w:type="dxa"/>
            <w:noWrap/>
            <w:vAlign w:val="center"/>
          </w:tcPr>
          <w:p w14:paraId="5027E2CB" w14:textId="77777777" w:rsidR="00EE03A0" w:rsidRPr="006F3065" w:rsidRDefault="00EE03A0" w:rsidP="00E72872">
            <w:pPr>
              <w:ind w:left="-70"/>
              <w:contextualSpacing/>
              <w:rPr>
                <w:rFonts w:ascii="Times New Roman" w:hAnsi="Times New Roman" w:cs="Times New Roman"/>
                <w:sz w:val="22"/>
                <w:szCs w:val="22"/>
              </w:rPr>
            </w:pPr>
          </w:p>
        </w:tc>
        <w:tc>
          <w:tcPr>
            <w:tcW w:w="930" w:type="dxa"/>
            <w:noWrap/>
            <w:vAlign w:val="center"/>
          </w:tcPr>
          <w:p w14:paraId="25347085" w14:textId="77777777" w:rsidR="00EE03A0" w:rsidRPr="006F3065" w:rsidRDefault="00EE03A0" w:rsidP="00E72872">
            <w:pPr>
              <w:ind w:left="-70"/>
              <w:contextualSpacing/>
              <w:rPr>
                <w:rFonts w:ascii="Times New Roman" w:hAnsi="Times New Roman" w:cs="Times New Roman"/>
                <w:sz w:val="22"/>
                <w:szCs w:val="22"/>
              </w:rPr>
            </w:pPr>
          </w:p>
        </w:tc>
      </w:tr>
      <w:tr w:rsidR="00430174" w:rsidRPr="006F3065" w14:paraId="6BCA5011" w14:textId="77777777" w:rsidTr="006F3065">
        <w:trPr>
          <w:trHeight w:val="284"/>
          <w:jc w:val="center"/>
        </w:trPr>
        <w:tc>
          <w:tcPr>
            <w:tcW w:w="540" w:type="dxa"/>
            <w:vAlign w:val="center"/>
          </w:tcPr>
          <w:p w14:paraId="4F98D2F0" w14:textId="77777777" w:rsidR="00430174" w:rsidRPr="006F3065" w:rsidRDefault="00430174" w:rsidP="009335F8">
            <w:pPr>
              <w:ind w:left="-70"/>
              <w:contextualSpacing/>
              <w:rPr>
                <w:rFonts w:ascii="Times New Roman" w:hAnsi="Times New Roman" w:cs="Times New Roman"/>
                <w:sz w:val="22"/>
                <w:szCs w:val="22"/>
              </w:rPr>
            </w:pPr>
          </w:p>
        </w:tc>
        <w:tc>
          <w:tcPr>
            <w:tcW w:w="9755" w:type="dxa"/>
            <w:gridSpan w:val="6"/>
            <w:vAlign w:val="center"/>
          </w:tcPr>
          <w:p w14:paraId="34E1175B" w14:textId="37852392" w:rsidR="00101C9C" w:rsidRPr="006F3065" w:rsidRDefault="00430174" w:rsidP="00101C9C">
            <w:pPr>
              <w:contextualSpacing/>
              <w:rPr>
                <w:rFonts w:ascii="Times New Roman" w:hAnsi="Times New Roman" w:cs="Times New Roman"/>
                <w:sz w:val="22"/>
                <w:szCs w:val="22"/>
              </w:rPr>
            </w:pPr>
            <w:r w:rsidRPr="006F3065">
              <w:rPr>
                <w:rFonts w:ascii="Times New Roman" w:hAnsi="Times New Roman" w:cs="Times New Roman"/>
                <w:sz w:val="22"/>
                <w:szCs w:val="22"/>
              </w:rPr>
              <w:t xml:space="preserve">Teknik Tarifi: </w:t>
            </w:r>
          </w:p>
          <w:p w14:paraId="577716FE" w14:textId="77777777" w:rsidR="00101C9C" w:rsidRPr="006F3065" w:rsidRDefault="00101C9C" w:rsidP="00101C9C">
            <w:pPr>
              <w:numPr>
                <w:ilvl w:val="0"/>
                <w:numId w:val="1"/>
              </w:numPr>
              <w:tabs>
                <w:tab w:val="left" w:pos="426"/>
              </w:tabs>
              <w:jc w:val="both"/>
              <w:rPr>
                <w:rFonts w:ascii="Times New Roman" w:hAnsi="Times New Roman" w:cs="Times New Roman"/>
                <w:sz w:val="22"/>
                <w:szCs w:val="22"/>
              </w:rPr>
            </w:pPr>
            <w:r w:rsidRPr="006F3065">
              <w:rPr>
                <w:rFonts w:ascii="Times New Roman" w:hAnsi="Times New Roman" w:cs="Times New Roman"/>
                <w:sz w:val="22"/>
                <w:szCs w:val="22"/>
              </w:rPr>
              <w:t>Akrilik kaplama olarak yapılacak olan tenis, basketbol ve voleybol sahaları projede belirlenen yerlerine yapılacaktır.</w:t>
            </w:r>
          </w:p>
          <w:p w14:paraId="0EB9E7F7" w14:textId="77777777" w:rsidR="00101C9C" w:rsidRPr="006F3065" w:rsidRDefault="00101C9C" w:rsidP="00101C9C">
            <w:pPr>
              <w:numPr>
                <w:ilvl w:val="0"/>
                <w:numId w:val="1"/>
              </w:numPr>
              <w:tabs>
                <w:tab w:val="left" w:pos="426"/>
              </w:tabs>
              <w:jc w:val="both"/>
              <w:rPr>
                <w:rFonts w:ascii="Times New Roman" w:hAnsi="Times New Roman" w:cs="Times New Roman"/>
                <w:sz w:val="22"/>
                <w:szCs w:val="22"/>
              </w:rPr>
            </w:pPr>
            <w:r w:rsidRPr="006F3065">
              <w:rPr>
                <w:rFonts w:ascii="Times New Roman" w:hAnsi="Times New Roman" w:cs="Times New Roman"/>
                <w:sz w:val="22"/>
                <w:szCs w:val="22"/>
              </w:rPr>
              <w:t>Proje alanlarının hafriyatı yapılarak aplikasyonları yapılacaktır.</w:t>
            </w:r>
          </w:p>
          <w:p w14:paraId="0D04B278" w14:textId="77777777" w:rsidR="00101C9C" w:rsidRPr="006F3065" w:rsidRDefault="00101C9C" w:rsidP="00101C9C">
            <w:pPr>
              <w:numPr>
                <w:ilvl w:val="0"/>
                <w:numId w:val="1"/>
              </w:numPr>
              <w:tabs>
                <w:tab w:val="left" w:pos="426"/>
              </w:tabs>
              <w:jc w:val="both"/>
              <w:rPr>
                <w:rFonts w:ascii="Times New Roman" w:hAnsi="Times New Roman" w:cs="Times New Roman"/>
                <w:sz w:val="22"/>
                <w:szCs w:val="22"/>
              </w:rPr>
            </w:pPr>
            <w:r w:rsidRPr="006F3065">
              <w:rPr>
                <w:rFonts w:ascii="Times New Roman" w:hAnsi="Times New Roman" w:cs="Times New Roman"/>
                <w:sz w:val="22"/>
                <w:szCs w:val="22"/>
              </w:rPr>
              <w:t xml:space="preserve">Projesinde belirtilen kırmataş temel (15cm) (birim fiyat pozunda belirtilen özellikte) imalatı tamamlanacaktır. Dik kenarlara paralel olacak şekilde bir uzun kenara doğru </w:t>
            </w:r>
            <w:proofErr w:type="gramStart"/>
            <w:r w:rsidRPr="006F3065">
              <w:rPr>
                <w:rFonts w:ascii="Times New Roman" w:hAnsi="Times New Roman" w:cs="Times New Roman"/>
                <w:sz w:val="22"/>
                <w:szCs w:val="22"/>
              </w:rPr>
              <w:t>%0.8</w:t>
            </w:r>
            <w:proofErr w:type="gramEnd"/>
            <w:r w:rsidRPr="006F3065">
              <w:rPr>
                <w:rFonts w:ascii="Times New Roman" w:hAnsi="Times New Roman" w:cs="Times New Roman"/>
                <w:sz w:val="22"/>
                <w:szCs w:val="22"/>
              </w:rPr>
              <w:t xml:space="preserve"> eğim verilmesine dikkat edilecektir.</w:t>
            </w:r>
          </w:p>
          <w:p w14:paraId="083F60DE" w14:textId="77777777" w:rsidR="00101C9C" w:rsidRPr="006F3065" w:rsidRDefault="00101C9C" w:rsidP="00101C9C">
            <w:pPr>
              <w:numPr>
                <w:ilvl w:val="0"/>
                <w:numId w:val="1"/>
              </w:numPr>
              <w:tabs>
                <w:tab w:val="left" w:pos="426"/>
              </w:tabs>
              <w:jc w:val="both"/>
              <w:rPr>
                <w:rFonts w:ascii="Times New Roman" w:hAnsi="Times New Roman" w:cs="Times New Roman"/>
                <w:sz w:val="22"/>
                <w:szCs w:val="22"/>
              </w:rPr>
            </w:pPr>
            <w:r w:rsidRPr="006F3065">
              <w:rPr>
                <w:rFonts w:ascii="Times New Roman" w:hAnsi="Times New Roman" w:cs="Times New Roman"/>
                <w:sz w:val="22"/>
                <w:szCs w:val="22"/>
              </w:rPr>
              <w:t>Nervürlü hasır çeliğin yerine konulmasından sonra 20 cm kalınlığında C25/30 betonu eğime dikkat edilerek dökülecektir. (Beton ile ilgili olarak, kullanılan özellikte beton olduğu, laboratuvar raporu ile belgelendirilecek ve idare onayından sonra imalat da kullanılacaktır.)</w:t>
            </w:r>
          </w:p>
          <w:p w14:paraId="0273CBC4" w14:textId="77777777" w:rsidR="00101C9C" w:rsidRPr="006F3065" w:rsidRDefault="00101C9C" w:rsidP="00101C9C">
            <w:pPr>
              <w:numPr>
                <w:ilvl w:val="0"/>
                <w:numId w:val="1"/>
              </w:numPr>
              <w:tabs>
                <w:tab w:val="left" w:pos="426"/>
              </w:tabs>
              <w:jc w:val="both"/>
              <w:rPr>
                <w:rFonts w:ascii="Times New Roman" w:hAnsi="Times New Roman" w:cs="Times New Roman"/>
                <w:sz w:val="22"/>
                <w:szCs w:val="22"/>
              </w:rPr>
            </w:pPr>
            <w:r w:rsidRPr="006F3065">
              <w:rPr>
                <w:rFonts w:ascii="Times New Roman" w:hAnsi="Times New Roman" w:cs="Times New Roman"/>
                <w:sz w:val="22"/>
                <w:szCs w:val="22"/>
              </w:rPr>
              <w:lastRenderedPageBreak/>
              <w:t>Tespit edilmiş göllenme bölgeleri akrilik tamir harcı ile doldurularak saha genelinde düzgün bir yüzey elde edilecektir.</w:t>
            </w:r>
          </w:p>
          <w:p w14:paraId="092D86B4" w14:textId="1D69C79E" w:rsidR="00BE1338" w:rsidRPr="006F3065" w:rsidRDefault="00101C9C" w:rsidP="00BE1338">
            <w:pPr>
              <w:numPr>
                <w:ilvl w:val="0"/>
                <w:numId w:val="1"/>
              </w:numPr>
              <w:tabs>
                <w:tab w:val="left" w:pos="426"/>
              </w:tabs>
              <w:jc w:val="both"/>
              <w:rPr>
                <w:rFonts w:ascii="Times New Roman" w:hAnsi="Times New Roman" w:cs="Times New Roman"/>
                <w:sz w:val="22"/>
                <w:szCs w:val="22"/>
              </w:rPr>
            </w:pPr>
            <w:r w:rsidRPr="006F3065">
              <w:rPr>
                <w:rFonts w:ascii="Times New Roman" w:hAnsi="Times New Roman" w:cs="Times New Roman"/>
                <w:sz w:val="22"/>
                <w:szCs w:val="22"/>
              </w:rPr>
              <w:t>Saha beton tabakasının üzerine elastomer ve reçine takviyeli yüksek yoğunlukta akrilik polimer esaslı “</w:t>
            </w:r>
            <w:proofErr w:type="spellStart"/>
            <w:r w:rsidRPr="006F3065">
              <w:rPr>
                <w:rFonts w:ascii="Times New Roman" w:hAnsi="Times New Roman" w:cs="Times New Roman"/>
                <w:sz w:val="22"/>
                <w:szCs w:val="22"/>
              </w:rPr>
              <w:t>cushion</w:t>
            </w:r>
            <w:proofErr w:type="spellEnd"/>
            <w:r w:rsidRPr="006F3065">
              <w:rPr>
                <w:rFonts w:ascii="Times New Roman" w:hAnsi="Times New Roman" w:cs="Times New Roman"/>
                <w:sz w:val="22"/>
                <w:szCs w:val="22"/>
              </w:rPr>
              <w:t>” tabakalarının nihai sisteme esneklik vermek için 3 tabaka şeklinde uygulanacaktır.</w:t>
            </w:r>
          </w:p>
          <w:p w14:paraId="2F5CCAA3" w14:textId="1F2A0AA1" w:rsidR="00101C9C" w:rsidRPr="006F3065" w:rsidRDefault="00101C9C" w:rsidP="00101C9C">
            <w:pPr>
              <w:numPr>
                <w:ilvl w:val="0"/>
                <w:numId w:val="1"/>
              </w:numPr>
              <w:tabs>
                <w:tab w:val="left" w:pos="426"/>
              </w:tabs>
              <w:jc w:val="both"/>
              <w:rPr>
                <w:rFonts w:ascii="Times New Roman" w:hAnsi="Times New Roman" w:cs="Times New Roman"/>
                <w:sz w:val="22"/>
                <w:szCs w:val="22"/>
              </w:rPr>
            </w:pPr>
            <w:r w:rsidRPr="006F3065">
              <w:rPr>
                <w:rFonts w:ascii="Times New Roman" w:hAnsi="Times New Roman" w:cs="Times New Roman"/>
                <w:sz w:val="22"/>
                <w:szCs w:val="22"/>
              </w:rPr>
              <w:t xml:space="preserve"> </w:t>
            </w:r>
            <w:proofErr w:type="spellStart"/>
            <w:r w:rsidRPr="006F3065">
              <w:rPr>
                <w:rFonts w:ascii="Times New Roman" w:hAnsi="Times New Roman" w:cs="Times New Roman"/>
                <w:sz w:val="22"/>
                <w:szCs w:val="22"/>
              </w:rPr>
              <w:t>Cushion</w:t>
            </w:r>
            <w:proofErr w:type="spellEnd"/>
            <w:r w:rsidRPr="006F3065">
              <w:rPr>
                <w:rFonts w:ascii="Times New Roman" w:hAnsi="Times New Roman" w:cs="Times New Roman"/>
                <w:sz w:val="22"/>
                <w:szCs w:val="22"/>
              </w:rPr>
              <w:t xml:space="preserve"> tabakaları üzerine 2 kat dolgulu ve 1 kat dolgusuz konsantre, renklendirilmiş akrilik uygulaması </w:t>
            </w:r>
            <w:proofErr w:type="spellStart"/>
            <w:proofErr w:type="gramStart"/>
            <w:r w:rsidRPr="006F3065">
              <w:rPr>
                <w:rFonts w:ascii="Times New Roman" w:hAnsi="Times New Roman" w:cs="Times New Roman"/>
                <w:sz w:val="22"/>
                <w:szCs w:val="22"/>
              </w:rPr>
              <w:t>yapılacaktır.Saha</w:t>
            </w:r>
            <w:proofErr w:type="spellEnd"/>
            <w:proofErr w:type="gramEnd"/>
            <w:r w:rsidRPr="006F3065">
              <w:rPr>
                <w:rFonts w:ascii="Times New Roman" w:hAnsi="Times New Roman" w:cs="Times New Roman"/>
                <w:sz w:val="22"/>
                <w:szCs w:val="22"/>
              </w:rPr>
              <w:t xml:space="preserve"> çizgileri yine akrilik olmak üzere ve beyaz renkte 5 cm eninde çizilecektir. Oyun alanlarının yeşil diğer alanların kırmızı renkte olması sağlanacaktır</w:t>
            </w:r>
          </w:p>
          <w:p w14:paraId="15D69E0B" w14:textId="77777777" w:rsidR="00101C9C" w:rsidRPr="006F3065" w:rsidRDefault="00101C9C" w:rsidP="00101C9C">
            <w:pPr>
              <w:numPr>
                <w:ilvl w:val="0"/>
                <w:numId w:val="1"/>
              </w:numPr>
              <w:tabs>
                <w:tab w:val="left" w:pos="426"/>
              </w:tabs>
              <w:jc w:val="both"/>
              <w:rPr>
                <w:rFonts w:ascii="Times New Roman" w:hAnsi="Times New Roman" w:cs="Times New Roman"/>
                <w:sz w:val="22"/>
                <w:szCs w:val="22"/>
              </w:rPr>
            </w:pPr>
            <w:r w:rsidRPr="006F3065">
              <w:rPr>
                <w:rFonts w:ascii="Times New Roman" w:hAnsi="Times New Roman" w:cs="Times New Roman"/>
                <w:sz w:val="22"/>
                <w:szCs w:val="22"/>
              </w:rPr>
              <w:t>Sistemi oluşturan malzemeler kovalar/variller içinde hamur halindedir. Ortam sıcaklığı ve rutubetine göre su ile karıştırılarak uygulama yapılacaktır. Uygulama yağmursuz, kuru havada, en az 10 C hava sıcaklığında uygulanacaktır.</w:t>
            </w:r>
          </w:p>
          <w:p w14:paraId="0B1B4E52" w14:textId="77777777" w:rsidR="00430174" w:rsidRPr="006F3065" w:rsidRDefault="00101C9C" w:rsidP="00101C9C">
            <w:pPr>
              <w:numPr>
                <w:ilvl w:val="0"/>
                <w:numId w:val="1"/>
              </w:numPr>
              <w:tabs>
                <w:tab w:val="left" w:pos="426"/>
              </w:tabs>
              <w:jc w:val="both"/>
              <w:rPr>
                <w:rFonts w:ascii="Times New Roman" w:hAnsi="Times New Roman" w:cs="Times New Roman"/>
                <w:sz w:val="22"/>
                <w:szCs w:val="22"/>
              </w:rPr>
            </w:pPr>
            <w:r w:rsidRPr="006F3065">
              <w:rPr>
                <w:rFonts w:ascii="Times New Roman" w:hAnsi="Times New Roman" w:cs="Times New Roman"/>
                <w:sz w:val="22"/>
                <w:szCs w:val="22"/>
              </w:rPr>
              <w:t xml:space="preserve">Çevre çiti ile voleybol, tenis ve basketbol sahalarının aksesuarlarının yerlerine montajları da muntazam bir şekilde yapılacaktır. </w:t>
            </w:r>
          </w:p>
          <w:p w14:paraId="66F36E75" w14:textId="77777777" w:rsidR="00BE1338" w:rsidRPr="006F3065" w:rsidRDefault="00BE1338" w:rsidP="00BE1338">
            <w:pPr>
              <w:numPr>
                <w:ilvl w:val="0"/>
                <w:numId w:val="1"/>
              </w:numPr>
              <w:tabs>
                <w:tab w:val="left" w:pos="426"/>
              </w:tabs>
              <w:jc w:val="both"/>
              <w:rPr>
                <w:rFonts w:ascii="Times New Roman" w:hAnsi="Times New Roman" w:cs="Times New Roman"/>
                <w:sz w:val="22"/>
                <w:szCs w:val="22"/>
              </w:rPr>
            </w:pPr>
            <w:r w:rsidRPr="006F3065">
              <w:rPr>
                <w:rFonts w:ascii="Times New Roman" w:hAnsi="Times New Roman" w:cs="Times New Roman"/>
                <w:sz w:val="22"/>
                <w:szCs w:val="22"/>
              </w:rPr>
              <w:t>Bahsi geçen sahalar ile ilgili saha çizgileri ilgili projelerine göre yapılacaktır.</w:t>
            </w:r>
          </w:p>
          <w:p w14:paraId="2591F755" w14:textId="0B67D59E" w:rsidR="00BE1338" w:rsidRPr="006F3065" w:rsidRDefault="00BE1338" w:rsidP="005B1B71">
            <w:pPr>
              <w:tabs>
                <w:tab w:val="left" w:pos="426"/>
              </w:tabs>
              <w:ind w:left="720"/>
              <w:jc w:val="both"/>
              <w:rPr>
                <w:rFonts w:ascii="Times New Roman" w:hAnsi="Times New Roman" w:cs="Times New Roman"/>
                <w:sz w:val="22"/>
                <w:szCs w:val="22"/>
              </w:rPr>
            </w:pPr>
          </w:p>
        </w:tc>
      </w:tr>
      <w:tr w:rsidR="00101C9C" w:rsidRPr="006F3065" w14:paraId="08006D9A" w14:textId="77777777" w:rsidTr="006F3065">
        <w:trPr>
          <w:gridAfter w:val="1"/>
          <w:wAfter w:w="14" w:type="dxa"/>
          <w:trHeight w:val="284"/>
          <w:jc w:val="center"/>
        </w:trPr>
        <w:tc>
          <w:tcPr>
            <w:tcW w:w="540" w:type="dxa"/>
            <w:noWrap/>
            <w:vAlign w:val="center"/>
          </w:tcPr>
          <w:p w14:paraId="4B6E945C" w14:textId="77777777" w:rsidR="00101C9C" w:rsidRPr="006F3065" w:rsidRDefault="00101C9C" w:rsidP="00101C9C">
            <w:pPr>
              <w:ind w:left="-70"/>
              <w:contextualSpacing/>
              <w:jc w:val="center"/>
              <w:rPr>
                <w:rFonts w:ascii="Times New Roman" w:hAnsi="Times New Roman" w:cs="Times New Roman"/>
                <w:sz w:val="22"/>
                <w:szCs w:val="22"/>
              </w:rPr>
            </w:pPr>
            <w:r w:rsidRPr="006F3065">
              <w:rPr>
                <w:rFonts w:ascii="Times New Roman" w:hAnsi="Times New Roman" w:cs="Times New Roman"/>
                <w:sz w:val="22"/>
                <w:szCs w:val="22"/>
              </w:rPr>
              <w:lastRenderedPageBreak/>
              <w:t>9</w:t>
            </w:r>
          </w:p>
        </w:tc>
        <w:tc>
          <w:tcPr>
            <w:tcW w:w="1582" w:type="dxa"/>
            <w:vAlign w:val="center"/>
          </w:tcPr>
          <w:p w14:paraId="6C3E74BF" w14:textId="119F5149" w:rsidR="00101C9C" w:rsidRPr="006F3065" w:rsidRDefault="00101C9C" w:rsidP="00101C9C">
            <w:pPr>
              <w:ind w:left="-57" w:right="-113"/>
              <w:contextualSpacing/>
              <w:rPr>
                <w:rFonts w:ascii="Times New Roman" w:hAnsi="Times New Roman" w:cs="Times New Roman"/>
                <w:sz w:val="22"/>
                <w:szCs w:val="22"/>
              </w:rPr>
            </w:pPr>
            <w:r w:rsidRPr="006F3065">
              <w:rPr>
                <w:rFonts w:ascii="Times New Roman" w:hAnsi="Times New Roman" w:cs="Times New Roman"/>
                <w:sz w:val="22"/>
                <w:szCs w:val="22"/>
              </w:rPr>
              <w:t>KOSB-İNŞ-008</w:t>
            </w:r>
          </w:p>
        </w:tc>
        <w:tc>
          <w:tcPr>
            <w:tcW w:w="5472" w:type="dxa"/>
            <w:noWrap/>
            <w:vAlign w:val="center"/>
          </w:tcPr>
          <w:p w14:paraId="3311AFBC" w14:textId="77777777" w:rsidR="00101C9C" w:rsidRPr="006F3065" w:rsidRDefault="00101C9C" w:rsidP="00101C9C">
            <w:pPr>
              <w:contextualSpacing/>
              <w:rPr>
                <w:rFonts w:ascii="Times New Roman" w:hAnsi="Times New Roman" w:cs="Times New Roman"/>
                <w:sz w:val="22"/>
                <w:szCs w:val="22"/>
              </w:rPr>
            </w:pPr>
            <w:r w:rsidRPr="006F3065">
              <w:rPr>
                <w:rFonts w:ascii="Times New Roman" w:hAnsi="Times New Roman" w:cs="Times New Roman"/>
                <w:sz w:val="22"/>
                <w:szCs w:val="22"/>
              </w:rPr>
              <w:t xml:space="preserve">Demir yüzeylere iki kat antipas, iki kat sentetik boya yapılması </w:t>
            </w:r>
          </w:p>
        </w:tc>
        <w:tc>
          <w:tcPr>
            <w:tcW w:w="765" w:type="dxa"/>
            <w:noWrap/>
            <w:vAlign w:val="center"/>
          </w:tcPr>
          <w:p w14:paraId="488F8BF3" w14:textId="43E69E88" w:rsidR="00101C9C" w:rsidRPr="006F3065" w:rsidRDefault="00101C9C" w:rsidP="00101C9C">
            <w:pPr>
              <w:contextualSpacing/>
              <w:jc w:val="center"/>
              <w:rPr>
                <w:rFonts w:ascii="Times New Roman" w:hAnsi="Times New Roman" w:cs="Times New Roman"/>
                <w:sz w:val="22"/>
                <w:szCs w:val="22"/>
              </w:rPr>
            </w:pPr>
            <w:proofErr w:type="spellStart"/>
            <w:r w:rsidRPr="006F3065">
              <w:rPr>
                <w:rFonts w:ascii="Times New Roman" w:hAnsi="Times New Roman" w:cs="Times New Roman"/>
                <w:sz w:val="22"/>
                <w:szCs w:val="22"/>
              </w:rPr>
              <w:t>Adt</w:t>
            </w:r>
            <w:proofErr w:type="spellEnd"/>
            <w:r w:rsidRPr="006F3065">
              <w:rPr>
                <w:rFonts w:ascii="Times New Roman" w:hAnsi="Times New Roman" w:cs="Times New Roman"/>
                <w:sz w:val="22"/>
                <w:szCs w:val="22"/>
              </w:rPr>
              <w:t>.</w:t>
            </w:r>
          </w:p>
        </w:tc>
        <w:tc>
          <w:tcPr>
            <w:tcW w:w="992" w:type="dxa"/>
            <w:noWrap/>
            <w:vAlign w:val="center"/>
          </w:tcPr>
          <w:p w14:paraId="45F8BC26" w14:textId="77777777" w:rsidR="00101C9C" w:rsidRPr="006F3065" w:rsidRDefault="00101C9C" w:rsidP="00101C9C">
            <w:pPr>
              <w:ind w:left="-70"/>
              <w:contextualSpacing/>
              <w:rPr>
                <w:rFonts w:ascii="Times New Roman" w:hAnsi="Times New Roman" w:cs="Times New Roman"/>
                <w:sz w:val="22"/>
                <w:szCs w:val="22"/>
              </w:rPr>
            </w:pPr>
          </w:p>
        </w:tc>
        <w:tc>
          <w:tcPr>
            <w:tcW w:w="930" w:type="dxa"/>
            <w:noWrap/>
            <w:vAlign w:val="center"/>
          </w:tcPr>
          <w:p w14:paraId="7256D398" w14:textId="77777777" w:rsidR="00101C9C" w:rsidRPr="006F3065" w:rsidRDefault="00101C9C" w:rsidP="00101C9C">
            <w:pPr>
              <w:ind w:left="-70"/>
              <w:contextualSpacing/>
              <w:rPr>
                <w:rFonts w:ascii="Times New Roman" w:hAnsi="Times New Roman" w:cs="Times New Roman"/>
                <w:sz w:val="22"/>
                <w:szCs w:val="22"/>
              </w:rPr>
            </w:pPr>
          </w:p>
        </w:tc>
      </w:tr>
      <w:tr w:rsidR="00430174" w:rsidRPr="006F3065" w14:paraId="4330517B" w14:textId="77777777" w:rsidTr="006F3065">
        <w:trPr>
          <w:trHeight w:val="284"/>
          <w:jc w:val="center"/>
        </w:trPr>
        <w:tc>
          <w:tcPr>
            <w:tcW w:w="540" w:type="dxa"/>
            <w:vAlign w:val="center"/>
          </w:tcPr>
          <w:p w14:paraId="13795855" w14:textId="77777777" w:rsidR="00430174" w:rsidRPr="006F3065" w:rsidRDefault="00430174" w:rsidP="009335F8">
            <w:pPr>
              <w:ind w:left="-70"/>
              <w:contextualSpacing/>
              <w:rPr>
                <w:rFonts w:ascii="Times New Roman" w:hAnsi="Times New Roman" w:cs="Times New Roman"/>
                <w:sz w:val="22"/>
                <w:szCs w:val="22"/>
              </w:rPr>
            </w:pPr>
          </w:p>
        </w:tc>
        <w:tc>
          <w:tcPr>
            <w:tcW w:w="9755" w:type="dxa"/>
            <w:gridSpan w:val="6"/>
            <w:vAlign w:val="center"/>
          </w:tcPr>
          <w:p w14:paraId="0322E52E" w14:textId="046F781B" w:rsidR="00101C9C" w:rsidRPr="006F3065" w:rsidRDefault="00430174" w:rsidP="00101C9C">
            <w:pPr>
              <w:contextualSpacing/>
              <w:rPr>
                <w:rFonts w:ascii="Times New Roman" w:hAnsi="Times New Roman" w:cs="Times New Roman"/>
                <w:sz w:val="22"/>
                <w:szCs w:val="22"/>
              </w:rPr>
            </w:pPr>
            <w:r w:rsidRPr="006F3065">
              <w:rPr>
                <w:rFonts w:ascii="Times New Roman" w:hAnsi="Times New Roman" w:cs="Times New Roman"/>
                <w:sz w:val="22"/>
                <w:szCs w:val="22"/>
              </w:rPr>
              <w:t>Teknik Tarifi:</w:t>
            </w:r>
            <w:r w:rsidR="00101C9C" w:rsidRPr="006F3065">
              <w:rPr>
                <w:rFonts w:ascii="Times New Roman" w:hAnsi="Times New Roman" w:cs="Times New Roman"/>
                <w:sz w:val="22"/>
                <w:szCs w:val="22"/>
              </w:rPr>
              <w:t xml:space="preserve"> Basketbol Potası Teknik Şartnamesi (Akrilik Cam </w:t>
            </w:r>
            <w:proofErr w:type="spellStart"/>
            <w:r w:rsidR="00101C9C" w:rsidRPr="006F3065">
              <w:rPr>
                <w:rFonts w:ascii="Times New Roman" w:hAnsi="Times New Roman" w:cs="Times New Roman"/>
                <w:sz w:val="22"/>
                <w:szCs w:val="22"/>
              </w:rPr>
              <w:t>Panyalı</w:t>
            </w:r>
            <w:proofErr w:type="spellEnd"/>
            <w:r w:rsidR="00101C9C" w:rsidRPr="006F3065">
              <w:rPr>
                <w:rFonts w:ascii="Times New Roman" w:hAnsi="Times New Roman" w:cs="Times New Roman"/>
                <w:sz w:val="22"/>
                <w:szCs w:val="22"/>
              </w:rPr>
              <w:t>)</w:t>
            </w:r>
          </w:p>
          <w:p w14:paraId="5E8FDEA5" w14:textId="77777777" w:rsidR="00101C9C" w:rsidRPr="006F3065" w:rsidRDefault="00101C9C" w:rsidP="00101C9C">
            <w:pPr>
              <w:numPr>
                <w:ilvl w:val="0"/>
                <w:numId w:val="2"/>
              </w:numPr>
              <w:ind w:left="0"/>
              <w:textAlignment w:val="baseline"/>
              <w:rPr>
                <w:rFonts w:ascii="Times New Roman" w:hAnsi="Times New Roman" w:cs="Times New Roman"/>
                <w:sz w:val="22"/>
                <w:szCs w:val="22"/>
              </w:rPr>
            </w:pPr>
            <w:r w:rsidRPr="006F3065">
              <w:rPr>
                <w:rFonts w:ascii="Times New Roman" w:hAnsi="Times New Roman" w:cs="Times New Roman"/>
                <w:sz w:val="22"/>
                <w:szCs w:val="22"/>
                <w:bdr w:val="none" w:sz="0" w:space="0" w:color="auto" w:frame="1"/>
              </w:rPr>
              <w:t xml:space="preserve">Basketbol Potası </w:t>
            </w:r>
            <w:r w:rsidRPr="006F3065">
              <w:rPr>
                <w:rFonts w:ascii="Times New Roman" w:hAnsi="Times New Roman" w:cs="Times New Roman"/>
                <w:sz w:val="22"/>
                <w:szCs w:val="22"/>
              </w:rPr>
              <w:t xml:space="preserve">tek </w:t>
            </w:r>
            <w:proofErr w:type="gramStart"/>
            <w:r w:rsidRPr="006F3065">
              <w:rPr>
                <w:rFonts w:ascii="Times New Roman" w:hAnsi="Times New Roman" w:cs="Times New Roman"/>
                <w:sz w:val="22"/>
                <w:szCs w:val="22"/>
              </w:rPr>
              <w:t>direkli  (</w:t>
            </w:r>
            <w:proofErr w:type="gramEnd"/>
            <w:r w:rsidRPr="006F3065">
              <w:rPr>
                <w:rFonts w:ascii="Times New Roman" w:hAnsi="Times New Roman" w:cs="Times New Roman"/>
                <w:sz w:val="22"/>
                <w:szCs w:val="22"/>
              </w:rPr>
              <w:t>4”) Ø 114*4,5 metal taşıyıcı ayaklı olacaktır.</w:t>
            </w:r>
          </w:p>
          <w:p w14:paraId="505D5128" w14:textId="77777777" w:rsidR="00101C9C" w:rsidRPr="006F3065" w:rsidRDefault="00101C9C" w:rsidP="00101C9C">
            <w:pPr>
              <w:numPr>
                <w:ilvl w:val="0"/>
                <w:numId w:val="2"/>
              </w:numPr>
              <w:tabs>
                <w:tab w:val="clear" w:pos="720"/>
              </w:tabs>
              <w:ind w:left="0"/>
              <w:textAlignment w:val="baseline"/>
              <w:rPr>
                <w:rFonts w:ascii="Times New Roman" w:hAnsi="Times New Roman" w:cs="Times New Roman"/>
                <w:sz w:val="22"/>
                <w:szCs w:val="22"/>
              </w:rPr>
            </w:pPr>
            <w:r w:rsidRPr="006F3065">
              <w:rPr>
                <w:rStyle w:val="Gl"/>
                <w:rFonts w:ascii="Times New Roman" w:hAnsi="Times New Roman"/>
                <w:b w:val="0"/>
                <w:sz w:val="22"/>
                <w:szCs w:val="22"/>
                <w:bdr w:val="none" w:sz="0" w:space="0" w:color="auto" w:frame="1"/>
              </w:rPr>
              <w:t xml:space="preserve">Akrilik Cam </w:t>
            </w:r>
            <w:proofErr w:type="spellStart"/>
            <w:r w:rsidRPr="006F3065">
              <w:rPr>
                <w:rStyle w:val="Gl"/>
                <w:rFonts w:ascii="Times New Roman" w:hAnsi="Times New Roman"/>
                <w:b w:val="0"/>
                <w:sz w:val="22"/>
                <w:szCs w:val="22"/>
                <w:bdr w:val="none" w:sz="0" w:space="0" w:color="auto" w:frame="1"/>
              </w:rPr>
              <w:t>Panyalı</w:t>
            </w:r>
            <w:proofErr w:type="spellEnd"/>
            <w:r w:rsidRPr="006F3065">
              <w:rPr>
                <w:rStyle w:val="Gl"/>
                <w:rFonts w:ascii="Times New Roman" w:hAnsi="Times New Roman"/>
                <w:b w:val="0"/>
                <w:sz w:val="22"/>
                <w:szCs w:val="22"/>
                <w:bdr w:val="none" w:sz="0" w:space="0" w:color="auto" w:frame="1"/>
              </w:rPr>
              <w:t> </w:t>
            </w:r>
            <w:r w:rsidRPr="006F3065">
              <w:rPr>
                <w:rFonts w:ascii="Times New Roman" w:hAnsi="Times New Roman" w:cs="Times New Roman"/>
                <w:sz w:val="22"/>
                <w:szCs w:val="22"/>
              </w:rPr>
              <w:t>sabit çemberli tip olacaktır.</w:t>
            </w:r>
          </w:p>
          <w:p w14:paraId="26FF56FB" w14:textId="77777777" w:rsidR="00101C9C" w:rsidRPr="006F3065" w:rsidRDefault="00101C9C" w:rsidP="00101C9C">
            <w:pPr>
              <w:numPr>
                <w:ilvl w:val="0"/>
                <w:numId w:val="4"/>
              </w:numPr>
              <w:ind w:left="0"/>
              <w:textAlignment w:val="baseline"/>
              <w:rPr>
                <w:rFonts w:ascii="Times New Roman" w:hAnsi="Times New Roman" w:cs="Times New Roman"/>
                <w:sz w:val="22"/>
                <w:szCs w:val="22"/>
              </w:rPr>
            </w:pPr>
            <w:proofErr w:type="spellStart"/>
            <w:r w:rsidRPr="006F3065">
              <w:rPr>
                <w:rFonts w:ascii="Times New Roman" w:hAnsi="Times New Roman" w:cs="Times New Roman"/>
                <w:sz w:val="22"/>
                <w:szCs w:val="22"/>
              </w:rPr>
              <w:t>Panyanın</w:t>
            </w:r>
            <w:proofErr w:type="spellEnd"/>
            <w:r w:rsidRPr="006F3065">
              <w:rPr>
                <w:rFonts w:ascii="Times New Roman" w:hAnsi="Times New Roman" w:cs="Times New Roman"/>
                <w:sz w:val="22"/>
                <w:szCs w:val="22"/>
              </w:rPr>
              <w:t xml:space="preserve"> ve çemberin sabitlendiği çerçeve 30*50*2,5 mm kutu profilden imal edilecek, beyaz renkte fırın boyalı olacaktır. Taşıyıcı aksama kolayca bağlanıp sökülebilir olacaktır. Sporcunun çembere asılmalarında çembere gelen basıncı metal aksama aktarıp çemberin ve </w:t>
            </w:r>
            <w:proofErr w:type="spellStart"/>
            <w:r w:rsidRPr="006F3065">
              <w:rPr>
                <w:rFonts w:ascii="Times New Roman" w:hAnsi="Times New Roman" w:cs="Times New Roman"/>
                <w:sz w:val="22"/>
                <w:szCs w:val="22"/>
              </w:rPr>
              <w:t>panyanın</w:t>
            </w:r>
            <w:proofErr w:type="spellEnd"/>
            <w:r w:rsidRPr="006F3065">
              <w:rPr>
                <w:rFonts w:ascii="Times New Roman" w:hAnsi="Times New Roman" w:cs="Times New Roman"/>
                <w:sz w:val="22"/>
                <w:szCs w:val="22"/>
              </w:rPr>
              <w:t xml:space="preserve"> kırılmasını önleyecek şekilde olacaktır.</w:t>
            </w:r>
          </w:p>
          <w:p w14:paraId="2CB8A0CB" w14:textId="77777777" w:rsidR="00101C9C" w:rsidRPr="006F3065" w:rsidRDefault="00101C9C" w:rsidP="00101C9C">
            <w:pPr>
              <w:numPr>
                <w:ilvl w:val="0"/>
                <w:numId w:val="4"/>
              </w:numPr>
              <w:ind w:left="0"/>
              <w:textAlignment w:val="baseline"/>
              <w:rPr>
                <w:rFonts w:ascii="Times New Roman" w:hAnsi="Times New Roman" w:cs="Times New Roman"/>
                <w:sz w:val="22"/>
                <w:szCs w:val="22"/>
              </w:rPr>
            </w:pPr>
            <w:r w:rsidRPr="006F3065">
              <w:rPr>
                <w:rFonts w:ascii="Times New Roman" w:hAnsi="Times New Roman" w:cs="Times New Roman"/>
                <w:sz w:val="22"/>
                <w:szCs w:val="22"/>
              </w:rPr>
              <w:t>Bütün metal aksamlar beyaz renkte elektrostatik “Fırın Boyalı” olacaktır.</w:t>
            </w:r>
          </w:p>
          <w:p w14:paraId="41FD5BC5" w14:textId="77777777" w:rsidR="00101C9C" w:rsidRPr="006F3065" w:rsidRDefault="00101C9C" w:rsidP="00101C9C">
            <w:pPr>
              <w:numPr>
                <w:ilvl w:val="0"/>
                <w:numId w:val="4"/>
              </w:numPr>
              <w:ind w:left="0"/>
              <w:textAlignment w:val="baseline"/>
              <w:rPr>
                <w:rFonts w:ascii="Times New Roman" w:hAnsi="Times New Roman" w:cs="Times New Roman"/>
                <w:sz w:val="22"/>
                <w:szCs w:val="22"/>
              </w:rPr>
            </w:pPr>
            <w:r w:rsidRPr="006F3065">
              <w:rPr>
                <w:rFonts w:ascii="Times New Roman" w:hAnsi="Times New Roman" w:cs="Times New Roman"/>
                <w:sz w:val="22"/>
                <w:szCs w:val="22"/>
              </w:rPr>
              <w:t xml:space="preserve">Potanın montajı için, min. 50 cm’lik ankrajlar zeminin yapım aşamasında yerlerine betonla sabitlenecek, beton yeterince prizini aldıktan sonra pota </w:t>
            </w:r>
            <w:proofErr w:type="spellStart"/>
            <w:r w:rsidRPr="006F3065">
              <w:rPr>
                <w:rFonts w:ascii="Times New Roman" w:hAnsi="Times New Roman" w:cs="Times New Roman"/>
                <w:sz w:val="22"/>
                <w:szCs w:val="22"/>
              </w:rPr>
              <w:t>ankaraja</w:t>
            </w:r>
            <w:proofErr w:type="spellEnd"/>
            <w:r w:rsidRPr="006F3065">
              <w:rPr>
                <w:rFonts w:ascii="Times New Roman" w:hAnsi="Times New Roman" w:cs="Times New Roman"/>
                <w:sz w:val="22"/>
                <w:szCs w:val="22"/>
              </w:rPr>
              <w:t xml:space="preserve"> monte edilecektir.</w:t>
            </w:r>
          </w:p>
          <w:p w14:paraId="2FB66E1B" w14:textId="77777777" w:rsidR="00101C9C" w:rsidRPr="006F3065" w:rsidRDefault="00101C9C" w:rsidP="00101C9C">
            <w:pPr>
              <w:numPr>
                <w:ilvl w:val="0"/>
                <w:numId w:val="4"/>
              </w:numPr>
              <w:ind w:left="0"/>
              <w:textAlignment w:val="baseline"/>
              <w:rPr>
                <w:rFonts w:ascii="Times New Roman" w:hAnsi="Times New Roman" w:cs="Times New Roman"/>
                <w:sz w:val="22"/>
                <w:szCs w:val="22"/>
              </w:rPr>
            </w:pPr>
            <w:r w:rsidRPr="006F3065">
              <w:rPr>
                <w:rFonts w:ascii="Times New Roman" w:hAnsi="Times New Roman" w:cs="Times New Roman"/>
                <w:sz w:val="22"/>
                <w:szCs w:val="22"/>
              </w:rPr>
              <w:t>Basketbol potaları TSE belgeli olacaktır.</w:t>
            </w:r>
          </w:p>
          <w:p w14:paraId="04AADDF9" w14:textId="77777777" w:rsidR="00101C9C" w:rsidRPr="006F3065" w:rsidRDefault="00101C9C" w:rsidP="00101C9C">
            <w:pPr>
              <w:textAlignment w:val="baseline"/>
              <w:rPr>
                <w:rFonts w:ascii="Times New Roman" w:hAnsi="Times New Roman" w:cs="Times New Roman"/>
                <w:sz w:val="22"/>
                <w:szCs w:val="22"/>
              </w:rPr>
            </w:pPr>
          </w:p>
          <w:p w14:paraId="1A13D660" w14:textId="77777777" w:rsidR="00101C9C" w:rsidRPr="006F3065" w:rsidRDefault="00101C9C" w:rsidP="00101C9C">
            <w:pPr>
              <w:textAlignment w:val="baseline"/>
              <w:rPr>
                <w:rFonts w:ascii="Times New Roman" w:hAnsi="Times New Roman" w:cs="Times New Roman"/>
                <w:sz w:val="22"/>
                <w:szCs w:val="22"/>
              </w:rPr>
            </w:pPr>
          </w:p>
          <w:p w14:paraId="44CB8F94" w14:textId="77777777" w:rsidR="00101C9C" w:rsidRPr="006F3065" w:rsidRDefault="00101C9C" w:rsidP="00101C9C">
            <w:pPr>
              <w:textAlignment w:val="baseline"/>
              <w:rPr>
                <w:rFonts w:ascii="Times New Roman" w:hAnsi="Times New Roman" w:cs="Times New Roman"/>
                <w:sz w:val="22"/>
                <w:szCs w:val="22"/>
              </w:rPr>
            </w:pPr>
          </w:p>
          <w:p w14:paraId="2A125CF8" w14:textId="77777777" w:rsidR="00101C9C" w:rsidRPr="006F3065" w:rsidRDefault="00101C9C" w:rsidP="00101C9C">
            <w:pPr>
              <w:textAlignment w:val="baseline"/>
              <w:rPr>
                <w:rFonts w:ascii="Times New Roman" w:hAnsi="Times New Roman" w:cs="Times New Roman"/>
                <w:sz w:val="22"/>
                <w:szCs w:val="22"/>
              </w:rPr>
            </w:pPr>
            <w:r w:rsidRPr="006F3065">
              <w:rPr>
                <w:rFonts w:ascii="Times New Roman" w:hAnsi="Times New Roman" w:cs="Times New Roman"/>
                <w:sz w:val="22"/>
                <w:szCs w:val="22"/>
                <w:bdr w:val="none" w:sz="0" w:space="0" w:color="auto" w:frame="1"/>
              </w:rPr>
              <w:t>ÇARPMA LEVHASI</w:t>
            </w:r>
          </w:p>
          <w:p w14:paraId="1D8562D3" w14:textId="77777777" w:rsidR="00101C9C" w:rsidRPr="006F3065" w:rsidRDefault="00101C9C" w:rsidP="00101C9C">
            <w:pPr>
              <w:ind w:left="360"/>
              <w:textAlignment w:val="baseline"/>
              <w:rPr>
                <w:rFonts w:ascii="Times New Roman" w:hAnsi="Times New Roman" w:cs="Times New Roman"/>
                <w:sz w:val="22"/>
                <w:szCs w:val="22"/>
              </w:rPr>
            </w:pPr>
            <w:r w:rsidRPr="006F3065">
              <w:rPr>
                <w:rFonts w:ascii="Times New Roman" w:hAnsi="Times New Roman" w:cs="Times New Roman"/>
                <w:sz w:val="22"/>
                <w:szCs w:val="22"/>
              </w:rPr>
              <w:t> </w:t>
            </w:r>
          </w:p>
          <w:p w14:paraId="212CEC21" w14:textId="77777777" w:rsidR="00101C9C" w:rsidRPr="006F3065" w:rsidRDefault="00101C9C" w:rsidP="00101C9C">
            <w:pPr>
              <w:numPr>
                <w:ilvl w:val="0"/>
                <w:numId w:val="3"/>
              </w:numPr>
              <w:ind w:left="0"/>
              <w:textAlignment w:val="baseline"/>
              <w:rPr>
                <w:rFonts w:ascii="Times New Roman" w:hAnsi="Times New Roman" w:cs="Times New Roman"/>
                <w:sz w:val="22"/>
                <w:szCs w:val="22"/>
              </w:rPr>
            </w:pPr>
            <w:r w:rsidRPr="006F3065">
              <w:rPr>
                <w:rFonts w:ascii="Times New Roman" w:hAnsi="Times New Roman" w:cs="Times New Roman"/>
                <w:sz w:val="22"/>
                <w:szCs w:val="22"/>
              </w:rPr>
              <w:t>Çarpma Levhaları 105*180 cm ebatlarında FİBA Standartlarında olacaktır.</w:t>
            </w:r>
          </w:p>
          <w:p w14:paraId="536B7FA9" w14:textId="77777777" w:rsidR="00101C9C" w:rsidRPr="006F3065" w:rsidRDefault="00101C9C" w:rsidP="00101C9C">
            <w:pPr>
              <w:numPr>
                <w:ilvl w:val="0"/>
                <w:numId w:val="3"/>
              </w:numPr>
              <w:ind w:left="0"/>
              <w:textAlignment w:val="baseline"/>
              <w:rPr>
                <w:rFonts w:ascii="Times New Roman" w:hAnsi="Times New Roman" w:cs="Times New Roman"/>
                <w:sz w:val="22"/>
                <w:szCs w:val="22"/>
              </w:rPr>
            </w:pPr>
            <w:proofErr w:type="spellStart"/>
            <w:r w:rsidRPr="006F3065">
              <w:rPr>
                <w:rFonts w:ascii="Times New Roman" w:hAnsi="Times New Roman" w:cs="Times New Roman"/>
                <w:sz w:val="22"/>
                <w:szCs w:val="22"/>
              </w:rPr>
              <w:t>Panya</w:t>
            </w:r>
            <w:proofErr w:type="spellEnd"/>
            <w:r w:rsidRPr="006F3065">
              <w:rPr>
                <w:rFonts w:ascii="Times New Roman" w:hAnsi="Times New Roman" w:cs="Times New Roman"/>
                <w:sz w:val="22"/>
                <w:szCs w:val="22"/>
              </w:rPr>
              <w:t>, akrilik malzemeden şeffaf imal edilmiş ve 10 mm kalınlıkta olacaktır.</w:t>
            </w:r>
          </w:p>
          <w:p w14:paraId="5E0D4FC8" w14:textId="77777777" w:rsidR="00101C9C" w:rsidRPr="006F3065" w:rsidRDefault="00101C9C" w:rsidP="00101C9C">
            <w:pPr>
              <w:numPr>
                <w:ilvl w:val="0"/>
                <w:numId w:val="3"/>
              </w:numPr>
              <w:ind w:left="0"/>
              <w:textAlignment w:val="baseline"/>
              <w:rPr>
                <w:rFonts w:ascii="Times New Roman" w:hAnsi="Times New Roman" w:cs="Times New Roman"/>
                <w:sz w:val="22"/>
                <w:szCs w:val="22"/>
              </w:rPr>
            </w:pPr>
            <w:proofErr w:type="spellStart"/>
            <w:r w:rsidRPr="006F3065">
              <w:rPr>
                <w:rFonts w:ascii="Times New Roman" w:hAnsi="Times New Roman" w:cs="Times New Roman"/>
                <w:sz w:val="22"/>
                <w:szCs w:val="22"/>
              </w:rPr>
              <w:t>Panya</w:t>
            </w:r>
            <w:proofErr w:type="spellEnd"/>
            <w:r w:rsidRPr="006F3065">
              <w:rPr>
                <w:rFonts w:ascii="Times New Roman" w:hAnsi="Times New Roman" w:cs="Times New Roman"/>
                <w:sz w:val="22"/>
                <w:szCs w:val="22"/>
              </w:rPr>
              <w:t xml:space="preserve"> üzerine işaretlenen kenar çizgileri ile dikdörtgen çizgileri beyaz renkte, topun çarpması ile çizgilerin aşınmaması için arkadan boyalı olacaktır. </w:t>
            </w:r>
          </w:p>
          <w:p w14:paraId="3FBAA03F" w14:textId="77777777" w:rsidR="00101C9C" w:rsidRPr="006F3065" w:rsidRDefault="00101C9C" w:rsidP="00101C9C">
            <w:pPr>
              <w:numPr>
                <w:ilvl w:val="0"/>
                <w:numId w:val="3"/>
              </w:numPr>
              <w:ind w:left="0"/>
              <w:textAlignment w:val="baseline"/>
              <w:rPr>
                <w:rFonts w:ascii="Times New Roman" w:hAnsi="Times New Roman" w:cs="Times New Roman"/>
                <w:sz w:val="22"/>
                <w:szCs w:val="22"/>
              </w:rPr>
            </w:pPr>
            <w:r w:rsidRPr="006F3065">
              <w:rPr>
                <w:rFonts w:ascii="Times New Roman" w:hAnsi="Times New Roman" w:cs="Times New Roman"/>
                <w:sz w:val="22"/>
                <w:szCs w:val="22"/>
              </w:rPr>
              <w:t>Akrilik cam TSE belgeli olacaktır.</w:t>
            </w:r>
          </w:p>
          <w:p w14:paraId="75A25CA3" w14:textId="77777777" w:rsidR="00101C9C" w:rsidRPr="006F3065" w:rsidRDefault="00101C9C" w:rsidP="00101C9C">
            <w:pPr>
              <w:textAlignment w:val="baseline"/>
              <w:rPr>
                <w:rFonts w:ascii="Times New Roman" w:hAnsi="Times New Roman" w:cs="Times New Roman"/>
                <w:sz w:val="22"/>
                <w:szCs w:val="22"/>
              </w:rPr>
            </w:pPr>
          </w:p>
          <w:p w14:paraId="70C8CB8E" w14:textId="77777777" w:rsidR="00101C9C" w:rsidRPr="006F3065" w:rsidRDefault="00101C9C" w:rsidP="00101C9C">
            <w:pPr>
              <w:textAlignment w:val="baseline"/>
              <w:rPr>
                <w:rFonts w:ascii="Times New Roman" w:hAnsi="Times New Roman" w:cs="Times New Roman"/>
                <w:sz w:val="22"/>
                <w:szCs w:val="22"/>
              </w:rPr>
            </w:pPr>
            <w:r w:rsidRPr="006F3065">
              <w:rPr>
                <w:rFonts w:ascii="Times New Roman" w:hAnsi="Times New Roman" w:cs="Times New Roman"/>
                <w:sz w:val="22"/>
                <w:szCs w:val="22"/>
              </w:rPr>
              <w:t>           </w:t>
            </w:r>
          </w:p>
          <w:p w14:paraId="6235E79E" w14:textId="77777777" w:rsidR="00101C9C" w:rsidRPr="006F3065" w:rsidRDefault="00101C9C" w:rsidP="00101C9C">
            <w:pPr>
              <w:textAlignment w:val="baseline"/>
              <w:rPr>
                <w:rFonts w:ascii="Times New Roman" w:hAnsi="Times New Roman" w:cs="Times New Roman"/>
                <w:sz w:val="22"/>
                <w:szCs w:val="22"/>
              </w:rPr>
            </w:pPr>
            <w:r w:rsidRPr="006F3065">
              <w:rPr>
                <w:rFonts w:ascii="Times New Roman" w:hAnsi="Times New Roman" w:cs="Times New Roman"/>
                <w:sz w:val="22"/>
                <w:szCs w:val="22"/>
              </w:rPr>
              <w:t> </w:t>
            </w:r>
            <w:r w:rsidRPr="006F3065">
              <w:rPr>
                <w:rFonts w:ascii="Times New Roman" w:hAnsi="Times New Roman" w:cs="Times New Roman"/>
                <w:sz w:val="22"/>
                <w:szCs w:val="22"/>
                <w:bdr w:val="none" w:sz="0" w:space="0" w:color="auto" w:frame="1"/>
              </w:rPr>
              <w:t>BASKETBOL ÇEMBERİ</w:t>
            </w:r>
          </w:p>
          <w:p w14:paraId="49037AEE" w14:textId="77777777" w:rsidR="00101C9C" w:rsidRPr="006F3065" w:rsidRDefault="00101C9C" w:rsidP="00101C9C">
            <w:pPr>
              <w:numPr>
                <w:ilvl w:val="0"/>
                <w:numId w:val="5"/>
              </w:numPr>
              <w:ind w:left="0"/>
              <w:textAlignment w:val="baseline"/>
              <w:rPr>
                <w:rFonts w:ascii="Times New Roman" w:hAnsi="Times New Roman" w:cs="Times New Roman"/>
                <w:sz w:val="22"/>
                <w:szCs w:val="22"/>
              </w:rPr>
            </w:pPr>
            <w:r w:rsidRPr="006F3065">
              <w:rPr>
                <w:rFonts w:ascii="Times New Roman" w:hAnsi="Times New Roman" w:cs="Times New Roman"/>
                <w:sz w:val="22"/>
                <w:szCs w:val="22"/>
              </w:rPr>
              <w:t>Basketbol çemberi sabit olacak</w:t>
            </w:r>
          </w:p>
          <w:p w14:paraId="258FD0D5" w14:textId="77777777" w:rsidR="00101C9C" w:rsidRPr="006F3065" w:rsidRDefault="00101C9C" w:rsidP="00101C9C">
            <w:pPr>
              <w:numPr>
                <w:ilvl w:val="0"/>
                <w:numId w:val="5"/>
              </w:numPr>
              <w:ind w:left="0"/>
              <w:textAlignment w:val="baseline"/>
              <w:rPr>
                <w:rFonts w:ascii="Times New Roman" w:hAnsi="Times New Roman" w:cs="Times New Roman"/>
                <w:sz w:val="22"/>
                <w:szCs w:val="22"/>
              </w:rPr>
            </w:pPr>
            <w:r w:rsidRPr="006F3065">
              <w:rPr>
                <w:rFonts w:ascii="Times New Roman" w:hAnsi="Times New Roman" w:cs="Times New Roman"/>
                <w:sz w:val="22"/>
                <w:szCs w:val="22"/>
              </w:rPr>
              <w:t>Ağ bağlantısı FİBA standartlarına göre olacaktır. </w:t>
            </w:r>
          </w:p>
          <w:p w14:paraId="194B4317" w14:textId="77777777" w:rsidR="00101C9C" w:rsidRPr="006F3065" w:rsidRDefault="00101C9C" w:rsidP="00101C9C">
            <w:pPr>
              <w:numPr>
                <w:ilvl w:val="0"/>
                <w:numId w:val="5"/>
              </w:numPr>
              <w:ind w:left="0"/>
              <w:textAlignment w:val="baseline"/>
              <w:rPr>
                <w:rFonts w:ascii="Times New Roman" w:hAnsi="Times New Roman" w:cs="Times New Roman"/>
                <w:sz w:val="22"/>
                <w:szCs w:val="22"/>
              </w:rPr>
            </w:pPr>
            <w:r w:rsidRPr="006F3065">
              <w:rPr>
                <w:rFonts w:ascii="Times New Roman" w:hAnsi="Times New Roman" w:cs="Times New Roman"/>
                <w:sz w:val="22"/>
                <w:szCs w:val="22"/>
              </w:rPr>
              <w:t xml:space="preserve">Çember </w:t>
            </w:r>
            <w:proofErr w:type="gramStart"/>
            <w:r w:rsidRPr="006F3065">
              <w:rPr>
                <w:rFonts w:ascii="Times New Roman" w:hAnsi="Times New Roman" w:cs="Times New Roman"/>
                <w:sz w:val="22"/>
                <w:szCs w:val="22"/>
              </w:rPr>
              <w:t>malzemesi  20mm</w:t>
            </w:r>
            <w:proofErr w:type="gramEnd"/>
            <w:r w:rsidRPr="006F3065">
              <w:rPr>
                <w:rFonts w:ascii="Times New Roman" w:hAnsi="Times New Roman" w:cs="Times New Roman"/>
                <w:sz w:val="22"/>
                <w:szCs w:val="22"/>
              </w:rPr>
              <w:t xml:space="preserve"> çapında yuvarlak metalden imal edilmiş olacaktır.</w:t>
            </w:r>
          </w:p>
          <w:p w14:paraId="7759764F" w14:textId="77777777" w:rsidR="00101C9C" w:rsidRPr="006F3065" w:rsidRDefault="00101C9C" w:rsidP="00101C9C">
            <w:pPr>
              <w:numPr>
                <w:ilvl w:val="0"/>
                <w:numId w:val="5"/>
              </w:numPr>
              <w:ind w:left="0"/>
              <w:textAlignment w:val="baseline"/>
              <w:rPr>
                <w:rFonts w:ascii="Times New Roman" w:hAnsi="Times New Roman" w:cs="Times New Roman"/>
                <w:sz w:val="22"/>
                <w:szCs w:val="22"/>
              </w:rPr>
            </w:pPr>
            <w:r w:rsidRPr="006F3065">
              <w:rPr>
                <w:rFonts w:ascii="Times New Roman" w:hAnsi="Times New Roman" w:cs="Times New Roman"/>
                <w:sz w:val="22"/>
                <w:szCs w:val="22"/>
              </w:rPr>
              <w:t>Çemberlerin çarpma levhasının ön yüzeyine en yakın noktası 15 cm olacaktır.</w:t>
            </w:r>
          </w:p>
          <w:p w14:paraId="3E1CB44D" w14:textId="77777777" w:rsidR="00101C9C" w:rsidRPr="006F3065" w:rsidRDefault="00101C9C" w:rsidP="00101C9C">
            <w:pPr>
              <w:numPr>
                <w:ilvl w:val="0"/>
                <w:numId w:val="5"/>
              </w:numPr>
              <w:ind w:left="0"/>
              <w:textAlignment w:val="baseline"/>
              <w:rPr>
                <w:rFonts w:ascii="Times New Roman" w:hAnsi="Times New Roman" w:cs="Times New Roman"/>
                <w:sz w:val="22"/>
                <w:szCs w:val="22"/>
              </w:rPr>
            </w:pPr>
            <w:r w:rsidRPr="006F3065">
              <w:rPr>
                <w:rFonts w:ascii="Times New Roman" w:hAnsi="Times New Roman" w:cs="Times New Roman"/>
                <w:sz w:val="22"/>
                <w:szCs w:val="22"/>
              </w:rPr>
              <w:t>Elektrostatik fırın boyalı olacaktır.</w:t>
            </w:r>
          </w:p>
          <w:p w14:paraId="6E3DD4B2" w14:textId="77777777" w:rsidR="00101C9C" w:rsidRPr="006F3065" w:rsidRDefault="00101C9C" w:rsidP="00101C9C">
            <w:pPr>
              <w:numPr>
                <w:ilvl w:val="0"/>
                <w:numId w:val="5"/>
              </w:numPr>
              <w:ind w:left="0"/>
              <w:textAlignment w:val="baseline"/>
              <w:rPr>
                <w:rFonts w:ascii="Times New Roman" w:hAnsi="Times New Roman" w:cs="Times New Roman"/>
                <w:sz w:val="22"/>
                <w:szCs w:val="22"/>
              </w:rPr>
            </w:pPr>
            <w:r w:rsidRPr="006F3065">
              <w:rPr>
                <w:rFonts w:ascii="Times New Roman" w:hAnsi="Times New Roman" w:cs="Times New Roman"/>
                <w:sz w:val="22"/>
                <w:szCs w:val="22"/>
              </w:rPr>
              <w:t>Bağlantı için dört noktadan bağlantı deliği olacaktır.</w:t>
            </w:r>
          </w:p>
          <w:p w14:paraId="5515B1FD" w14:textId="77777777" w:rsidR="00101C9C" w:rsidRPr="006F3065" w:rsidRDefault="00101C9C" w:rsidP="00101C9C">
            <w:pPr>
              <w:numPr>
                <w:ilvl w:val="0"/>
                <w:numId w:val="5"/>
              </w:numPr>
              <w:ind w:left="0"/>
              <w:textAlignment w:val="baseline"/>
              <w:rPr>
                <w:rFonts w:ascii="Times New Roman" w:hAnsi="Times New Roman" w:cs="Times New Roman"/>
                <w:sz w:val="22"/>
                <w:szCs w:val="22"/>
              </w:rPr>
            </w:pPr>
            <w:r w:rsidRPr="006F3065">
              <w:rPr>
                <w:rFonts w:ascii="Times New Roman" w:hAnsi="Times New Roman" w:cs="Times New Roman"/>
                <w:sz w:val="22"/>
                <w:szCs w:val="22"/>
              </w:rPr>
              <w:t>Çemberlerin iç çapı 45 cm olacaktır.</w:t>
            </w:r>
          </w:p>
          <w:p w14:paraId="3C5A2488" w14:textId="77777777" w:rsidR="00101C9C" w:rsidRPr="006F3065" w:rsidRDefault="00101C9C" w:rsidP="00101C9C">
            <w:pPr>
              <w:numPr>
                <w:ilvl w:val="0"/>
                <w:numId w:val="5"/>
              </w:numPr>
              <w:ind w:left="0"/>
              <w:textAlignment w:val="baseline"/>
              <w:rPr>
                <w:rFonts w:ascii="Times New Roman" w:hAnsi="Times New Roman" w:cs="Times New Roman"/>
                <w:sz w:val="22"/>
                <w:szCs w:val="22"/>
              </w:rPr>
            </w:pPr>
            <w:r w:rsidRPr="006F3065">
              <w:rPr>
                <w:rFonts w:ascii="Times New Roman" w:hAnsi="Times New Roman" w:cs="Times New Roman"/>
                <w:sz w:val="22"/>
                <w:szCs w:val="22"/>
              </w:rPr>
              <w:t>TSE belgeli olacaktır.</w:t>
            </w:r>
          </w:p>
          <w:p w14:paraId="3E33BFB5" w14:textId="69384547" w:rsidR="00101C9C" w:rsidRPr="006F3065" w:rsidRDefault="00101C9C" w:rsidP="00101C9C">
            <w:pPr>
              <w:contextualSpacing/>
              <w:rPr>
                <w:rFonts w:ascii="Times New Roman" w:hAnsi="Times New Roman" w:cs="Times New Roman"/>
                <w:sz w:val="22"/>
                <w:szCs w:val="22"/>
              </w:rPr>
            </w:pPr>
            <w:r w:rsidRPr="006F3065">
              <w:rPr>
                <w:rFonts w:ascii="Times New Roman" w:hAnsi="Times New Roman" w:cs="Times New Roman"/>
                <w:sz w:val="22"/>
                <w:szCs w:val="22"/>
              </w:rPr>
              <w:t>Çemberlerde floş ipten imal edilmiş ağ kullanılacaktır</w:t>
            </w:r>
          </w:p>
          <w:p w14:paraId="313E6EE0" w14:textId="0995A95D" w:rsidR="00430174" w:rsidRPr="006F3065" w:rsidRDefault="00430174" w:rsidP="009335F8">
            <w:pPr>
              <w:contextualSpacing/>
              <w:rPr>
                <w:rFonts w:ascii="Times New Roman" w:hAnsi="Times New Roman" w:cs="Times New Roman"/>
                <w:sz w:val="22"/>
                <w:szCs w:val="22"/>
              </w:rPr>
            </w:pPr>
          </w:p>
        </w:tc>
      </w:tr>
      <w:tr w:rsidR="00EE03A0" w:rsidRPr="006F3065" w14:paraId="176E303C" w14:textId="77777777" w:rsidTr="006F3065">
        <w:trPr>
          <w:gridAfter w:val="1"/>
          <w:wAfter w:w="14" w:type="dxa"/>
          <w:trHeight w:val="284"/>
          <w:jc w:val="center"/>
        </w:trPr>
        <w:tc>
          <w:tcPr>
            <w:tcW w:w="540" w:type="dxa"/>
            <w:noWrap/>
            <w:vAlign w:val="center"/>
          </w:tcPr>
          <w:p w14:paraId="2FB2A7D0" w14:textId="77777777" w:rsidR="00EE03A0" w:rsidRPr="006F3065" w:rsidRDefault="00EE03A0" w:rsidP="00E72872">
            <w:pPr>
              <w:ind w:left="-70"/>
              <w:contextualSpacing/>
              <w:jc w:val="center"/>
              <w:rPr>
                <w:rFonts w:ascii="Times New Roman" w:hAnsi="Times New Roman" w:cs="Times New Roman"/>
                <w:sz w:val="22"/>
                <w:szCs w:val="22"/>
              </w:rPr>
            </w:pPr>
            <w:r w:rsidRPr="006F3065">
              <w:rPr>
                <w:rFonts w:ascii="Times New Roman" w:hAnsi="Times New Roman" w:cs="Times New Roman"/>
                <w:sz w:val="22"/>
                <w:szCs w:val="22"/>
              </w:rPr>
              <w:t>10</w:t>
            </w:r>
          </w:p>
        </w:tc>
        <w:tc>
          <w:tcPr>
            <w:tcW w:w="1582" w:type="dxa"/>
            <w:vAlign w:val="center"/>
          </w:tcPr>
          <w:p w14:paraId="73DC9F04" w14:textId="44BEE390" w:rsidR="00EE03A0" w:rsidRPr="006F3065" w:rsidRDefault="00101C9C" w:rsidP="006023AD">
            <w:pPr>
              <w:ind w:left="-57" w:right="-113"/>
              <w:contextualSpacing/>
              <w:rPr>
                <w:rFonts w:ascii="Times New Roman" w:hAnsi="Times New Roman" w:cs="Times New Roman"/>
                <w:sz w:val="22"/>
                <w:szCs w:val="22"/>
              </w:rPr>
            </w:pPr>
            <w:r w:rsidRPr="006F3065">
              <w:rPr>
                <w:rFonts w:ascii="Times New Roman" w:hAnsi="Times New Roman" w:cs="Times New Roman"/>
                <w:sz w:val="22"/>
                <w:szCs w:val="22"/>
              </w:rPr>
              <w:t>KOSB-İNŞ-010</w:t>
            </w:r>
          </w:p>
        </w:tc>
        <w:tc>
          <w:tcPr>
            <w:tcW w:w="5472" w:type="dxa"/>
            <w:noWrap/>
            <w:vAlign w:val="center"/>
          </w:tcPr>
          <w:p w14:paraId="71CD4F17" w14:textId="7F7EE303" w:rsidR="00EE03A0" w:rsidRPr="006F3065" w:rsidRDefault="00101C9C" w:rsidP="00E72872">
            <w:pPr>
              <w:contextualSpacing/>
              <w:rPr>
                <w:rFonts w:ascii="Times New Roman" w:hAnsi="Times New Roman" w:cs="Times New Roman"/>
                <w:sz w:val="22"/>
                <w:szCs w:val="22"/>
              </w:rPr>
            </w:pPr>
            <w:r w:rsidRPr="006F3065">
              <w:rPr>
                <w:rFonts w:ascii="Times New Roman" w:hAnsi="Times New Roman" w:cs="Times New Roman"/>
                <w:sz w:val="22"/>
                <w:szCs w:val="22"/>
              </w:rPr>
              <w:t>Demir yüzeylere iki kat antipas, iki kat sentetik boya yapılması</w:t>
            </w:r>
          </w:p>
        </w:tc>
        <w:tc>
          <w:tcPr>
            <w:tcW w:w="765" w:type="dxa"/>
            <w:noWrap/>
            <w:vAlign w:val="center"/>
          </w:tcPr>
          <w:p w14:paraId="6C602242" w14:textId="0CDC78E3" w:rsidR="00EE03A0" w:rsidRPr="006F3065" w:rsidRDefault="00101C9C" w:rsidP="00101C9C">
            <w:pPr>
              <w:contextualSpacing/>
              <w:jc w:val="center"/>
              <w:rPr>
                <w:rFonts w:ascii="Times New Roman" w:hAnsi="Times New Roman" w:cs="Times New Roman"/>
                <w:sz w:val="22"/>
                <w:szCs w:val="22"/>
              </w:rPr>
            </w:pPr>
            <w:proofErr w:type="gramStart"/>
            <w:r w:rsidRPr="006F3065">
              <w:rPr>
                <w:rFonts w:ascii="Times New Roman" w:hAnsi="Times New Roman" w:cs="Times New Roman"/>
                <w:sz w:val="22"/>
                <w:szCs w:val="22"/>
              </w:rPr>
              <w:t>m</w:t>
            </w:r>
            <w:proofErr w:type="gramEnd"/>
            <w:r w:rsidRPr="006F3065">
              <w:rPr>
                <w:rFonts w:ascii="Times New Roman" w:hAnsi="Times New Roman" w:cs="Times New Roman"/>
                <w:sz w:val="22"/>
                <w:szCs w:val="22"/>
              </w:rPr>
              <w:t>²</w:t>
            </w:r>
          </w:p>
        </w:tc>
        <w:tc>
          <w:tcPr>
            <w:tcW w:w="992" w:type="dxa"/>
            <w:noWrap/>
            <w:vAlign w:val="center"/>
          </w:tcPr>
          <w:p w14:paraId="3F0F3663" w14:textId="77777777" w:rsidR="00EE03A0" w:rsidRPr="006F3065" w:rsidRDefault="00EE03A0" w:rsidP="00E72872">
            <w:pPr>
              <w:ind w:left="-70"/>
              <w:contextualSpacing/>
              <w:rPr>
                <w:rFonts w:ascii="Times New Roman" w:hAnsi="Times New Roman" w:cs="Times New Roman"/>
                <w:sz w:val="22"/>
                <w:szCs w:val="22"/>
              </w:rPr>
            </w:pPr>
          </w:p>
        </w:tc>
        <w:tc>
          <w:tcPr>
            <w:tcW w:w="930" w:type="dxa"/>
            <w:noWrap/>
            <w:vAlign w:val="center"/>
          </w:tcPr>
          <w:p w14:paraId="45A649E8" w14:textId="77777777" w:rsidR="00EE03A0" w:rsidRPr="006F3065" w:rsidRDefault="00EE03A0" w:rsidP="00E72872">
            <w:pPr>
              <w:ind w:left="-70"/>
              <w:contextualSpacing/>
              <w:rPr>
                <w:rFonts w:ascii="Times New Roman" w:hAnsi="Times New Roman" w:cs="Times New Roman"/>
                <w:sz w:val="22"/>
                <w:szCs w:val="22"/>
              </w:rPr>
            </w:pPr>
          </w:p>
        </w:tc>
      </w:tr>
      <w:tr w:rsidR="00430174" w:rsidRPr="006F3065" w14:paraId="2C16F97B" w14:textId="77777777" w:rsidTr="006F3065">
        <w:trPr>
          <w:trHeight w:val="284"/>
          <w:jc w:val="center"/>
        </w:trPr>
        <w:tc>
          <w:tcPr>
            <w:tcW w:w="540" w:type="dxa"/>
            <w:vAlign w:val="center"/>
          </w:tcPr>
          <w:p w14:paraId="793D374C" w14:textId="77777777" w:rsidR="00430174" w:rsidRPr="006F3065" w:rsidRDefault="00430174" w:rsidP="009335F8">
            <w:pPr>
              <w:ind w:left="-70"/>
              <w:contextualSpacing/>
              <w:rPr>
                <w:rFonts w:ascii="Times New Roman" w:hAnsi="Times New Roman" w:cs="Times New Roman"/>
                <w:sz w:val="22"/>
                <w:szCs w:val="22"/>
              </w:rPr>
            </w:pPr>
          </w:p>
        </w:tc>
        <w:tc>
          <w:tcPr>
            <w:tcW w:w="9755" w:type="dxa"/>
            <w:gridSpan w:val="6"/>
            <w:vAlign w:val="center"/>
          </w:tcPr>
          <w:p w14:paraId="53ED2410" w14:textId="6E1D1F90" w:rsidR="00101C9C" w:rsidRPr="006F3065" w:rsidRDefault="00430174" w:rsidP="00101C9C">
            <w:pPr>
              <w:contextualSpacing/>
              <w:rPr>
                <w:rFonts w:ascii="Times New Roman" w:hAnsi="Times New Roman" w:cs="Times New Roman"/>
                <w:sz w:val="22"/>
                <w:szCs w:val="22"/>
              </w:rPr>
            </w:pPr>
            <w:r w:rsidRPr="006F3065">
              <w:rPr>
                <w:rFonts w:ascii="Times New Roman" w:hAnsi="Times New Roman" w:cs="Times New Roman"/>
                <w:sz w:val="22"/>
                <w:szCs w:val="22"/>
              </w:rPr>
              <w:t xml:space="preserve">Teknik Tarifi: </w:t>
            </w:r>
            <w:r w:rsidR="00101C9C" w:rsidRPr="006F3065">
              <w:rPr>
                <w:rFonts w:ascii="Times New Roman" w:hAnsi="Times New Roman" w:cs="Times New Roman"/>
                <w:sz w:val="22"/>
                <w:szCs w:val="22"/>
              </w:rPr>
              <w:t xml:space="preserve">Demir imalat yüzeylerinin zımpara ve tel fırça ile temizlenmesi, 0,091 </w:t>
            </w:r>
            <w:proofErr w:type="spellStart"/>
            <w:r w:rsidR="00101C9C" w:rsidRPr="006F3065">
              <w:rPr>
                <w:rFonts w:ascii="Times New Roman" w:hAnsi="Times New Roman" w:cs="Times New Roman"/>
                <w:sz w:val="22"/>
                <w:szCs w:val="22"/>
              </w:rPr>
              <w:t>lt</w:t>
            </w:r>
            <w:proofErr w:type="spellEnd"/>
            <w:r w:rsidR="00101C9C" w:rsidRPr="006F3065">
              <w:rPr>
                <w:rFonts w:ascii="Times New Roman" w:hAnsi="Times New Roman" w:cs="Times New Roman"/>
                <w:sz w:val="22"/>
                <w:szCs w:val="22"/>
              </w:rPr>
              <w:t xml:space="preserve"> 1.kat, 0,091 </w:t>
            </w:r>
            <w:proofErr w:type="spellStart"/>
            <w:r w:rsidR="00101C9C" w:rsidRPr="006F3065">
              <w:rPr>
                <w:rFonts w:ascii="Times New Roman" w:hAnsi="Times New Roman" w:cs="Times New Roman"/>
                <w:sz w:val="22"/>
                <w:szCs w:val="22"/>
              </w:rPr>
              <w:t>lt</w:t>
            </w:r>
            <w:proofErr w:type="spellEnd"/>
            <w:r w:rsidR="00101C9C" w:rsidRPr="006F3065">
              <w:rPr>
                <w:rFonts w:ascii="Times New Roman" w:hAnsi="Times New Roman" w:cs="Times New Roman"/>
                <w:sz w:val="22"/>
                <w:szCs w:val="22"/>
              </w:rPr>
              <w:t xml:space="preserve"> 2.kat (her kat farklı renkte) antipas sürülmesi, 0,096 </w:t>
            </w:r>
            <w:proofErr w:type="spellStart"/>
            <w:r w:rsidR="00101C9C" w:rsidRPr="006F3065">
              <w:rPr>
                <w:rFonts w:ascii="Times New Roman" w:hAnsi="Times New Roman" w:cs="Times New Roman"/>
                <w:sz w:val="22"/>
                <w:szCs w:val="22"/>
              </w:rPr>
              <w:t>lt</w:t>
            </w:r>
            <w:proofErr w:type="spellEnd"/>
            <w:r w:rsidR="00101C9C" w:rsidRPr="006F3065">
              <w:rPr>
                <w:rFonts w:ascii="Times New Roman" w:hAnsi="Times New Roman" w:cs="Times New Roman"/>
                <w:sz w:val="22"/>
                <w:szCs w:val="22"/>
              </w:rPr>
              <w:t xml:space="preserve"> 1.kat, 0,096 </w:t>
            </w:r>
            <w:proofErr w:type="spellStart"/>
            <w:r w:rsidR="00101C9C" w:rsidRPr="006F3065">
              <w:rPr>
                <w:rFonts w:ascii="Times New Roman" w:hAnsi="Times New Roman" w:cs="Times New Roman"/>
                <w:sz w:val="22"/>
                <w:szCs w:val="22"/>
              </w:rPr>
              <w:t>lt</w:t>
            </w:r>
            <w:proofErr w:type="spellEnd"/>
            <w:r w:rsidR="00101C9C" w:rsidRPr="006F3065">
              <w:rPr>
                <w:rFonts w:ascii="Times New Roman" w:hAnsi="Times New Roman" w:cs="Times New Roman"/>
                <w:sz w:val="22"/>
                <w:szCs w:val="22"/>
              </w:rPr>
              <w:t xml:space="preserve"> 2.kat istenilen renkte sentetik boya ile boyanması, her türlü malzeme ve zaiyatı, işçilik, yüklenici genel giderleri ve kârı dâhil 1 m² </w:t>
            </w:r>
            <w:proofErr w:type="gramStart"/>
            <w:r w:rsidR="00101C9C" w:rsidRPr="006F3065">
              <w:rPr>
                <w:rFonts w:ascii="Times New Roman" w:hAnsi="Times New Roman" w:cs="Times New Roman"/>
                <w:sz w:val="22"/>
                <w:szCs w:val="22"/>
              </w:rPr>
              <w:t>fiyatı :</w:t>
            </w:r>
            <w:proofErr w:type="gramEnd"/>
          </w:p>
          <w:p w14:paraId="4B8D66FC" w14:textId="77777777" w:rsidR="00101C9C" w:rsidRPr="006F3065" w:rsidRDefault="00101C9C" w:rsidP="00101C9C">
            <w:pPr>
              <w:contextualSpacing/>
              <w:rPr>
                <w:rFonts w:ascii="Times New Roman" w:hAnsi="Times New Roman" w:cs="Times New Roman"/>
                <w:sz w:val="22"/>
                <w:szCs w:val="22"/>
              </w:rPr>
            </w:pPr>
          </w:p>
          <w:p w14:paraId="0AB49DFA" w14:textId="77777777" w:rsidR="00101C9C" w:rsidRPr="006F3065" w:rsidRDefault="00101C9C" w:rsidP="00101C9C">
            <w:pPr>
              <w:contextualSpacing/>
              <w:rPr>
                <w:rFonts w:ascii="Times New Roman" w:hAnsi="Times New Roman" w:cs="Times New Roman"/>
                <w:sz w:val="22"/>
                <w:szCs w:val="22"/>
              </w:rPr>
            </w:pPr>
            <w:r w:rsidRPr="006F3065">
              <w:rPr>
                <w:rFonts w:ascii="Times New Roman" w:hAnsi="Times New Roman" w:cs="Times New Roman"/>
                <w:sz w:val="22"/>
                <w:szCs w:val="22"/>
              </w:rPr>
              <w:t>Ölçü:</w:t>
            </w:r>
          </w:p>
          <w:p w14:paraId="4E1D3DC9" w14:textId="77777777" w:rsidR="00101C9C" w:rsidRPr="006F3065" w:rsidRDefault="00101C9C" w:rsidP="00101C9C">
            <w:pPr>
              <w:contextualSpacing/>
              <w:rPr>
                <w:rFonts w:ascii="Times New Roman" w:hAnsi="Times New Roman" w:cs="Times New Roman"/>
                <w:sz w:val="22"/>
                <w:szCs w:val="22"/>
              </w:rPr>
            </w:pPr>
            <w:r w:rsidRPr="006F3065">
              <w:rPr>
                <w:rFonts w:ascii="Times New Roman" w:hAnsi="Times New Roman" w:cs="Times New Roman"/>
                <w:sz w:val="22"/>
                <w:szCs w:val="22"/>
              </w:rPr>
              <w:t>a) Mobilyalarda boyanan yüzeyler ölçülür.</w:t>
            </w:r>
          </w:p>
          <w:p w14:paraId="52D82A2D" w14:textId="77777777" w:rsidR="00101C9C" w:rsidRPr="006F3065" w:rsidRDefault="00101C9C" w:rsidP="00101C9C">
            <w:pPr>
              <w:contextualSpacing/>
              <w:rPr>
                <w:rFonts w:ascii="Times New Roman" w:hAnsi="Times New Roman" w:cs="Times New Roman"/>
                <w:sz w:val="22"/>
                <w:szCs w:val="22"/>
              </w:rPr>
            </w:pPr>
            <w:r w:rsidRPr="006F3065">
              <w:rPr>
                <w:rFonts w:ascii="Times New Roman" w:hAnsi="Times New Roman" w:cs="Times New Roman"/>
                <w:sz w:val="22"/>
                <w:szCs w:val="22"/>
              </w:rPr>
              <w:t>b) Kapı ve bölmelerde;</w:t>
            </w:r>
          </w:p>
          <w:p w14:paraId="49D6D83D" w14:textId="77777777" w:rsidR="00101C9C" w:rsidRPr="006F3065" w:rsidRDefault="00101C9C" w:rsidP="00101C9C">
            <w:pPr>
              <w:contextualSpacing/>
              <w:rPr>
                <w:rFonts w:ascii="Times New Roman" w:hAnsi="Times New Roman" w:cs="Times New Roman"/>
                <w:sz w:val="22"/>
                <w:szCs w:val="22"/>
              </w:rPr>
            </w:pPr>
            <w:r w:rsidRPr="006F3065">
              <w:rPr>
                <w:rFonts w:ascii="Times New Roman" w:hAnsi="Times New Roman" w:cs="Times New Roman"/>
                <w:sz w:val="22"/>
                <w:szCs w:val="22"/>
              </w:rPr>
              <w:t xml:space="preserve">1) </w:t>
            </w:r>
            <w:proofErr w:type="spellStart"/>
            <w:r w:rsidRPr="006F3065">
              <w:rPr>
                <w:rFonts w:ascii="Times New Roman" w:hAnsi="Times New Roman" w:cs="Times New Roman"/>
                <w:sz w:val="22"/>
                <w:szCs w:val="22"/>
              </w:rPr>
              <w:t>Telaro</w:t>
            </w:r>
            <w:proofErr w:type="spellEnd"/>
            <w:r w:rsidRPr="006F3065">
              <w:rPr>
                <w:rFonts w:ascii="Times New Roman" w:hAnsi="Times New Roman" w:cs="Times New Roman"/>
                <w:sz w:val="22"/>
                <w:szCs w:val="22"/>
              </w:rPr>
              <w:t xml:space="preserve"> kasalı olanlarda; sıvadan sıvaya iki yüzü ölçülür.</w:t>
            </w:r>
          </w:p>
          <w:p w14:paraId="52327879" w14:textId="77777777" w:rsidR="00101C9C" w:rsidRPr="006F3065" w:rsidRDefault="00101C9C" w:rsidP="00101C9C">
            <w:pPr>
              <w:contextualSpacing/>
              <w:rPr>
                <w:rFonts w:ascii="Times New Roman" w:hAnsi="Times New Roman" w:cs="Times New Roman"/>
                <w:sz w:val="22"/>
                <w:szCs w:val="22"/>
              </w:rPr>
            </w:pPr>
            <w:r w:rsidRPr="006F3065">
              <w:rPr>
                <w:rFonts w:ascii="Times New Roman" w:hAnsi="Times New Roman" w:cs="Times New Roman"/>
                <w:sz w:val="22"/>
                <w:szCs w:val="22"/>
              </w:rPr>
              <w:t>2) Kasalı (pervazsız) olanlarda; kasadan kasaya düşey düzlemdeki iki yüzün ölçüsüne kasa alanları dâhil edilir.</w:t>
            </w:r>
          </w:p>
          <w:p w14:paraId="75448B67" w14:textId="77777777" w:rsidR="00101C9C" w:rsidRPr="006F3065" w:rsidRDefault="00101C9C" w:rsidP="00101C9C">
            <w:pPr>
              <w:contextualSpacing/>
              <w:rPr>
                <w:rFonts w:ascii="Times New Roman" w:hAnsi="Times New Roman" w:cs="Times New Roman"/>
                <w:sz w:val="22"/>
                <w:szCs w:val="22"/>
              </w:rPr>
            </w:pPr>
            <w:r w:rsidRPr="006F3065">
              <w:rPr>
                <w:rFonts w:ascii="Times New Roman" w:hAnsi="Times New Roman" w:cs="Times New Roman"/>
                <w:sz w:val="22"/>
                <w:szCs w:val="22"/>
              </w:rPr>
              <w:t>3) Kasa ve pervazlı olanlarda pervazdan pervaza iki yüzün ölçüsüne kasa dâhil edilir.</w:t>
            </w:r>
          </w:p>
          <w:p w14:paraId="61A4D944" w14:textId="77777777" w:rsidR="00101C9C" w:rsidRPr="006F3065" w:rsidRDefault="00101C9C" w:rsidP="00101C9C">
            <w:pPr>
              <w:contextualSpacing/>
              <w:rPr>
                <w:rFonts w:ascii="Times New Roman" w:hAnsi="Times New Roman" w:cs="Times New Roman"/>
                <w:sz w:val="22"/>
                <w:szCs w:val="22"/>
              </w:rPr>
            </w:pPr>
            <w:r w:rsidRPr="006F3065">
              <w:rPr>
                <w:rFonts w:ascii="Times New Roman" w:hAnsi="Times New Roman" w:cs="Times New Roman"/>
                <w:sz w:val="22"/>
                <w:szCs w:val="22"/>
              </w:rPr>
              <w:t>4) Bütün ölçülerde, girinti, çıkıntı ve cam boşlukları ölçüye katılmaz. Pencere kenarında çıta varsa, ölçü buradan alınır.</w:t>
            </w:r>
          </w:p>
          <w:p w14:paraId="0C2FE072" w14:textId="77777777" w:rsidR="00101C9C" w:rsidRPr="006F3065" w:rsidRDefault="00101C9C" w:rsidP="00101C9C">
            <w:pPr>
              <w:contextualSpacing/>
              <w:rPr>
                <w:rFonts w:ascii="Times New Roman" w:hAnsi="Times New Roman" w:cs="Times New Roman"/>
                <w:sz w:val="22"/>
                <w:szCs w:val="22"/>
              </w:rPr>
            </w:pPr>
            <w:r w:rsidRPr="006F3065">
              <w:rPr>
                <w:rFonts w:ascii="Times New Roman" w:hAnsi="Times New Roman" w:cs="Times New Roman"/>
                <w:sz w:val="22"/>
                <w:szCs w:val="22"/>
              </w:rPr>
              <w:t>c) Camekân ve pencerelerde;</w:t>
            </w:r>
          </w:p>
          <w:p w14:paraId="23C2279E" w14:textId="77777777" w:rsidR="00101C9C" w:rsidRPr="006F3065" w:rsidRDefault="00101C9C" w:rsidP="00101C9C">
            <w:pPr>
              <w:contextualSpacing/>
              <w:rPr>
                <w:rFonts w:ascii="Times New Roman" w:hAnsi="Times New Roman" w:cs="Times New Roman"/>
                <w:sz w:val="22"/>
                <w:szCs w:val="22"/>
              </w:rPr>
            </w:pPr>
            <w:r w:rsidRPr="006F3065">
              <w:rPr>
                <w:rFonts w:ascii="Times New Roman" w:hAnsi="Times New Roman" w:cs="Times New Roman"/>
                <w:sz w:val="22"/>
                <w:szCs w:val="22"/>
              </w:rPr>
              <w:t>1)Camekân ve pervazlı pencerelerde; pervaz dışına pervazsız pencerelerde, sıva yüzünden sıva yüzüne olmak üzere düşey düzlemdeki alanı ölçülür. Yalnız bir satıh hesaba alınır, iki satıh boyanır. Cam boşluğu çıkarılmaz, denizlik, kasa ve kenarları mevcut ise ayrıca ölçülerek, alana ilâve edilir.</w:t>
            </w:r>
          </w:p>
          <w:p w14:paraId="6A76A6B2" w14:textId="77777777" w:rsidR="00101C9C" w:rsidRPr="006F3065" w:rsidRDefault="00101C9C" w:rsidP="00101C9C">
            <w:pPr>
              <w:contextualSpacing/>
              <w:rPr>
                <w:rFonts w:ascii="Times New Roman" w:hAnsi="Times New Roman" w:cs="Times New Roman"/>
                <w:sz w:val="22"/>
                <w:szCs w:val="22"/>
              </w:rPr>
            </w:pPr>
            <w:r w:rsidRPr="006F3065">
              <w:rPr>
                <w:rFonts w:ascii="Times New Roman" w:hAnsi="Times New Roman" w:cs="Times New Roman"/>
                <w:sz w:val="22"/>
                <w:szCs w:val="22"/>
              </w:rPr>
              <w:t>2) Çift pencerelerde aynen ölçülür, iki pencere arasındaki ahşap kasa ayrı ölçülür ve alan ilâve edilir. Her iki pencerenin iki yüzü boyanır, birer yüzü hesap edilir. Cam boşluğu çıkarılmaz.</w:t>
            </w:r>
          </w:p>
          <w:p w14:paraId="41C2A9EC" w14:textId="77777777" w:rsidR="00F7724F" w:rsidRPr="006F3065" w:rsidRDefault="00101C9C" w:rsidP="00F7724F">
            <w:pPr>
              <w:contextualSpacing/>
              <w:rPr>
                <w:rFonts w:ascii="Times New Roman" w:hAnsi="Times New Roman" w:cs="Times New Roman"/>
                <w:sz w:val="22"/>
                <w:szCs w:val="22"/>
              </w:rPr>
            </w:pPr>
            <w:r w:rsidRPr="006F3065">
              <w:rPr>
                <w:rFonts w:ascii="Times New Roman" w:hAnsi="Times New Roman" w:cs="Times New Roman"/>
                <w:sz w:val="22"/>
                <w:szCs w:val="22"/>
              </w:rPr>
              <w:t xml:space="preserve">d) Parmaklık ve korkuluklarda </w:t>
            </w:r>
            <w:r w:rsidR="00F7724F" w:rsidRPr="006F3065">
              <w:rPr>
                <w:rFonts w:ascii="Times New Roman" w:hAnsi="Times New Roman" w:cs="Times New Roman"/>
                <w:sz w:val="22"/>
                <w:szCs w:val="22"/>
              </w:rPr>
              <w:t>boyanacak elemanın alanı üzerinden hesap yapılır.</w:t>
            </w:r>
          </w:p>
          <w:p w14:paraId="74B3AD94" w14:textId="470FBC96" w:rsidR="00430174" w:rsidRPr="006F3065" w:rsidRDefault="00101C9C" w:rsidP="00F7724F">
            <w:pPr>
              <w:contextualSpacing/>
              <w:rPr>
                <w:rFonts w:ascii="Times New Roman" w:hAnsi="Times New Roman" w:cs="Times New Roman"/>
                <w:sz w:val="22"/>
                <w:szCs w:val="22"/>
              </w:rPr>
            </w:pPr>
            <w:r w:rsidRPr="006F3065">
              <w:rPr>
                <w:rFonts w:ascii="Times New Roman" w:hAnsi="Times New Roman" w:cs="Times New Roman"/>
                <w:sz w:val="22"/>
                <w:szCs w:val="22"/>
              </w:rPr>
              <w:t xml:space="preserve">e) Kolon, çatı makası, kiriş, </w:t>
            </w:r>
            <w:proofErr w:type="spellStart"/>
            <w:r w:rsidRPr="006F3065">
              <w:rPr>
                <w:rFonts w:ascii="Times New Roman" w:hAnsi="Times New Roman" w:cs="Times New Roman"/>
                <w:sz w:val="22"/>
                <w:szCs w:val="22"/>
              </w:rPr>
              <w:t>kuranglez</w:t>
            </w:r>
            <w:proofErr w:type="spellEnd"/>
            <w:r w:rsidRPr="006F3065">
              <w:rPr>
                <w:rFonts w:ascii="Times New Roman" w:hAnsi="Times New Roman" w:cs="Times New Roman"/>
                <w:sz w:val="22"/>
                <w:szCs w:val="22"/>
              </w:rPr>
              <w:t xml:space="preserve"> ve benzeri demir imalâtta boyanan yüzler ölçülür.                 </w:t>
            </w:r>
          </w:p>
        </w:tc>
      </w:tr>
      <w:tr w:rsidR="00EE03A0" w:rsidRPr="006F3065" w14:paraId="7C0E100A" w14:textId="77777777" w:rsidTr="006F3065">
        <w:trPr>
          <w:gridAfter w:val="1"/>
          <w:wAfter w:w="14" w:type="dxa"/>
          <w:trHeight w:val="284"/>
          <w:jc w:val="center"/>
        </w:trPr>
        <w:tc>
          <w:tcPr>
            <w:tcW w:w="540" w:type="dxa"/>
            <w:noWrap/>
            <w:vAlign w:val="center"/>
          </w:tcPr>
          <w:p w14:paraId="061805E9" w14:textId="68E1E958" w:rsidR="00EE03A0" w:rsidRPr="006F3065" w:rsidRDefault="00F7724F" w:rsidP="00E72872">
            <w:pPr>
              <w:ind w:left="-70"/>
              <w:contextualSpacing/>
              <w:jc w:val="center"/>
              <w:rPr>
                <w:rFonts w:ascii="Times New Roman" w:hAnsi="Times New Roman" w:cs="Times New Roman"/>
                <w:sz w:val="22"/>
                <w:szCs w:val="22"/>
              </w:rPr>
            </w:pPr>
            <w:r w:rsidRPr="006F3065">
              <w:rPr>
                <w:rFonts w:ascii="Times New Roman" w:hAnsi="Times New Roman" w:cs="Times New Roman"/>
                <w:sz w:val="22"/>
                <w:szCs w:val="22"/>
              </w:rPr>
              <w:t>11</w:t>
            </w:r>
          </w:p>
        </w:tc>
        <w:tc>
          <w:tcPr>
            <w:tcW w:w="1582" w:type="dxa"/>
            <w:vAlign w:val="center"/>
          </w:tcPr>
          <w:p w14:paraId="62A76D3F" w14:textId="35C52372" w:rsidR="00EE03A0" w:rsidRPr="006F3065" w:rsidRDefault="00F7724F" w:rsidP="006023AD">
            <w:pPr>
              <w:ind w:left="-57" w:right="-113"/>
              <w:contextualSpacing/>
              <w:rPr>
                <w:rFonts w:ascii="Times New Roman" w:hAnsi="Times New Roman" w:cs="Times New Roman"/>
                <w:sz w:val="22"/>
                <w:szCs w:val="22"/>
              </w:rPr>
            </w:pPr>
            <w:r w:rsidRPr="006F3065">
              <w:rPr>
                <w:rFonts w:ascii="Times New Roman" w:hAnsi="Times New Roman" w:cs="Times New Roman"/>
                <w:sz w:val="22"/>
                <w:szCs w:val="22"/>
              </w:rPr>
              <w:t>KOSB-İNŞ-011</w:t>
            </w:r>
          </w:p>
        </w:tc>
        <w:tc>
          <w:tcPr>
            <w:tcW w:w="5472" w:type="dxa"/>
            <w:noWrap/>
            <w:vAlign w:val="center"/>
          </w:tcPr>
          <w:p w14:paraId="4C16ED2B" w14:textId="34214D5C" w:rsidR="00EE03A0" w:rsidRPr="006F3065" w:rsidRDefault="00F7724F" w:rsidP="00E72872">
            <w:pPr>
              <w:contextualSpacing/>
              <w:rPr>
                <w:rFonts w:ascii="Times New Roman" w:hAnsi="Times New Roman" w:cs="Times New Roman"/>
                <w:sz w:val="22"/>
                <w:szCs w:val="22"/>
              </w:rPr>
            </w:pPr>
            <w:r w:rsidRPr="006F3065">
              <w:rPr>
                <w:rFonts w:ascii="Times New Roman" w:hAnsi="Times New Roman" w:cs="Times New Roman"/>
                <w:sz w:val="22"/>
                <w:szCs w:val="22"/>
              </w:rPr>
              <w:t>Demir borudan kaynakla korkuluk yapılması, yerine konulması</w:t>
            </w:r>
          </w:p>
        </w:tc>
        <w:tc>
          <w:tcPr>
            <w:tcW w:w="765" w:type="dxa"/>
            <w:noWrap/>
            <w:vAlign w:val="center"/>
          </w:tcPr>
          <w:p w14:paraId="269557F3" w14:textId="09E33819" w:rsidR="00EE03A0" w:rsidRPr="006F3065" w:rsidRDefault="00F7724F" w:rsidP="00E72872">
            <w:pPr>
              <w:contextualSpacing/>
              <w:jc w:val="center"/>
              <w:rPr>
                <w:rFonts w:ascii="Times New Roman" w:hAnsi="Times New Roman" w:cs="Times New Roman"/>
                <w:sz w:val="22"/>
                <w:szCs w:val="22"/>
              </w:rPr>
            </w:pPr>
            <w:r w:rsidRPr="006F3065">
              <w:rPr>
                <w:rFonts w:ascii="Times New Roman" w:hAnsi="Times New Roman" w:cs="Times New Roman"/>
                <w:sz w:val="22"/>
                <w:szCs w:val="22"/>
              </w:rPr>
              <w:t>KG</w:t>
            </w:r>
          </w:p>
        </w:tc>
        <w:tc>
          <w:tcPr>
            <w:tcW w:w="992" w:type="dxa"/>
            <w:noWrap/>
            <w:vAlign w:val="center"/>
          </w:tcPr>
          <w:p w14:paraId="4A5BCA23" w14:textId="77777777" w:rsidR="00EE03A0" w:rsidRPr="006F3065" w:rsidRDefault="00EE03A0" w:rsidP="00E72872">
            <w:pPr>
              <w:ind w:left="-70"/>
              <w:contextualSpacing/>
              <w:rPr>
                <w:rFonts w:ascii="Times New Roman" w:hAnsi="Times New Roman" w:cs="Times New Roman"/>
                <w:sz w:val="22"/>
                <w:szCs w:val="22"/>
              </w:rPr>
            </w:pPr>
          </w:p>
        </w:tc>
        <w:tc>
          <w:tcPr>
            <w:tcW w:w="930" w:type="dxa"/>
            <w:noWrap/>
            <w:vAlign w:val="center"/>
          </w:tcPr>
          <w:p w14:paraId="3E6677C8" w14:textId="77777777" w:rsidR="00EE03A0" w:rsidRPr="006F3065" w:rsidRDefault="00EE03A0" w:rsidP="00E72872">
            <w:pPr>
              <w:ind w:left="-70"/>
              <w:contextualSpacing/>
              <w:rPr>
                <w:rFonts w:ascii="Times New Roman" w:hAnsi="Times New Roman" w:cs="Times New Roman"/>
                <w:sz w:val="22"/>
                <w:szCs w:val="22"/>
              </w:rPr>
            </w:pPr>
          </w:p>
        </w:tc>
      </w:tr>
      <w:tr w:rsidR="00430174" w:rsidRPr="006F3065" w14:paraId="40CE5DFA" w14:textId="77777777" w:rsidTr="006F3065">
        <w:trPr>
          <w:trHeight w:val="284"/>
          <w:jc w:val="center"/>
        </w:trPr>
        <w:tc>
          <w:tcPr>
            <w:tcW w:w="540" w:type="dxa"/>
            <w:vAlign w:val="center"/>
          </w:tcPr>
          <w:p w14:paraId="428A4E69" w14:textId="77777777" w:rsidR="00430174" w:rsidRPr="006F3065" w:rsidRDefault="00430174" w:rsidP="009335F8">
            <w:pPr>
              <w:ind w:left="-70"/>
              <w:contextualSpacing/>
              <w:rPr>
                <w:rFonts w:ascii="Times New Roman" w:hAnsi="Times New Roman" w:cs="Times New Roman"/>
                <w:sz w:val="22"/>
                <w:szCs w:val="22"/>
              </w:rPr>
            </w:pPr>
          </w:p>
        </w:tc>
        <w:tc>
          <w:tcPr>
            <w:tcW w:w="9755" w:type="dxa"/>
            <w:gridSpan w:val="6"/>
            <w:vAlign w:val="center"/>
          </w:tcPr>
          <w:p w14:paraId="1F5C37B0" w14:textId="1D4E1EA6" w:rsidR="00F7724F" w:rsidRPr="006F3065" w:rsidRDefault="00F7724F" w:rsidP="00F7724F">
            <w:pPr>
              <w:contextualSpacing/>
              <w:rPr>
                <w:rFonts w:ascii="Times New Roman" w:hAnsi="Times New Roman" w:cs="Times New Roman"/>
                <w:sz w:val="22"/>
                <w:szCs w:val="22"/>
              </w:rPr>
            </w:pPr>
            <w:r w:rsidRPr="006F3065">
              <w:rPr>
                <w:rFonts w:ascii="Times New Roman" w:hAnsi="Times New Roman" w:cs="Times New Roman"/>
                <w:sz w:val="22"/>
                <w:szCs w:val="22"/>
              </w:rPr>
              <w:t>Teknik Tarifi: Projesine göre her çapta boru ile pencere ve bahçe duvarı parmaklıkları ve benzeri işler yapılması, parçaların kaynak ile eklenmesi yerine tespiti için her türlü malzeme ve zayiat, atelye giderleri, işyerinde ve tedarikçi veya üretim yerinden şantiye sahasına kadar yükleme, yatay ve düşey taşıma, boşaltma, işçilik, müteahhit genel giderleri ve kârı dâhil, (boya bedeli hariç) 1 kg fiyatı:</w:t>
            </w:r>
          </w:p>
          <w:p w14:paraId="059DE218" w14:textId="77777777" w:rsidR="00F7724F" w:rsidRPr="006F3065" w:rsidRDefault="00F7724F" w:rsidP="00F7724F">
            <w:pPr>
              <w:contextualSpacing/>
              <w:rPr>
                <w:rFonts w:ascii="Times New Roman" w:hAnsi="Times New Roman" w:cs="Times New Roman"/>
                <w:sz w:val="22"/>
                <w:szCs w:val="22"/>
              </w:rPr>
            </w:pPr>
            <w:r w:rsidRPr="006F3065">
              <w:rPr>
                <w:rFonts w:ascii="Times New Roman" w:hAnsi="Times New Roman" w:cs="Times New Roman"/>
                <w:sz w:val="22"/>
                <w:szCs w:val="22"/>
              </w:rPr>
              <w:t>ÖLÇÜ:</w:t>
            </w:r>
          </w:p>
          <w:p w14:paraId="14F75A35" w14:textId="77777777" w:rsidR="00F7724F" w:rsidRPr="006F3065" w:rsidRDefault="00F7724F" w:rsidP="00F7724F">
            <w:pPr>
              <w:contextualSpacing/>
              <w:rPr>
                <w:rFonts w:ascii="Times New Roman" w:hAnsi="Times New Roman" w:cs="Times New Roman"/>
                <w:sz w:val="22"/>
                <w:szCs w:val="22"/>
              </w:rPr>
            </w:pPr>
            <w:r w:rsidRPr="006F3065">
              <w:rPr>
                <w:rFonts w:ascii="Times New Roman" w:hAnsi="Times New Roman" w:cs="Times New Roman"/>
                <w:sz w:val="22"/>
                <w:szCs w:val="22"/>
              </w:rPr>
              <w:t>İmalât ve varsa tespit malzemesi ile birlikte boyanmadan ve montajdan önce tartılır.</w:t>
            </w:r>
          </w:p>
          <w:p w14:paraId="3FD285A0" w14:textId="77777777" w:rsidR="00F7724F" w:rsidRPr="006F3065" w:rsidRDefault="00F7724F" w:rsidP="00F7724F">
            <w:pPr>
              <w:contextualSpacing/>
              <w:rPr>
                <w:rFonts w:ascii="Times New Roman" w:hAnsi="Times New Roman" w:cs="Times New Roman"/>
                <w:sz w:val="22"/>
                <w:szCs w:val="22"/>
              </w:rPr>
            </w:pPr>
            <w:r w:rsidRPr="006F3065">
              <w:rPr>
                <w:rFonts w:ascii="Times New Roman" w:hAnsi="Times New Roman" w:cs="Times New Roman"/>
                <w:sz w:val="22"/>
                <w:szCs w:val="22"/>
              </w:rPr>
              <w:t>NOT:</w:t>
            </w:r>
          </w:p>
          <w:p w14:paraId="4EEEF8DF" w14:textId="44BBDCCE" w:rsidR="00430174" w:rsidRPr="006F3065" w:rsidRDefault="00F7724F" w:rsidP="00F7724F">
            <w:pPr>
              <w:contextualSpacing/>
              <w:rPr>
                <w:rFonts w:ascii="Times New Roman" w:hAnsi="Times New Roman" w:cs="Times New Roman"/>
                <w:sz w:val="22"/>
                <w:szCs w:val="22"/>
              </w:rPr>
            </w:pPr>
            <w:r w:rsidRPr="006F3065">
              <w:rPr>
                <w:rFonts w:ascii="Times New Roman" w:hAnsi="Times New Roman" w:cs="Times New Roman"/>
                <w:sz w:val="22"/>
                <w:szCs w:val="22"/>
              </w:rPr>
              <w:t xml:space="preserve">Ancak Kırklareli Organize Sanayi Bölgesi Yönetim Kurulu’nun lüzum gördüğü takdirde proje boyutları üzerinden bütün profillerin ve düğüm noktaları levhalarının cetveldeki ağırlıklarına nazaran tartı ağırlığını tahkik edebilir. Bu tartı neticesinde; cetvellere nazaran </w:t>
            </w:r>
            <w:proofErr w:type="gramStart"/>
            <w:r w:rsidRPr="006F3065">
              <w:rPr>
                <w:rFonts w:ascii="Times New Roman" w:hAnsi="Times New Roman" w:cs="Times New Roman"/>
                <w:sz w:val="22"/>
                <w:szCs w:val="22"/>
              </w:rPr>
              <w:t>% 7</w:t>
            </w:r>
            <w:proofErr w:type="gramEnd"/>
            <w:r w:rsidRPr="006F3065">
              <w:rPr>
                <w:rFonts w:ascii="Times New Roman" w:hAnsi="Times New Roman" w:cs="Times New Roman"/>
                <w:sz w:val="22"/>
                <w:szCs w:val="22"/>
              </w:rPr>
              <w:t xml:space="preserve"> ağırlık fazlası da ödeme yapılır, % 7 den fazla ağırlık dikkate alınmaz. Bu tartı neticesinde bulunan ağırlığın cetveldekinden az olması halinde yapılan imalâtın idarece kabul edilmesi şartıyla tartı esas alınır.</w:t>
            </w:r>
          </w:p>
        </w:tc>
      </w:tr>
      <w:tr w:rsidR="00EE03A0" w:rsidRPr="006F3065" w14:paraId="16731302" w14:textId="77777777" w:rsidTr="006F3065">
        <w:trPr>
          <w:gridAfter w:val="1"/>
          <w:wAfter w:w="14" w:type="dxa"/>
          <w:trHeight w:val="284"/>
          <w:jc w:val="center"/>
        </w:trPr>
        <w:tc>
          <w:tcPr>
            <w:tcW w:w="540" w:type="dxa"/>
            <w:noWrap/>
            <w:vAlign w:val="center"/>
          </w:tcPr>
          <w:p w14:paraId="47F806ED" w14:textId="65E532C6" w:rsidR="00EE03A0" w:rsidRPr="006F3065" w:rsidRDefault="006F3065" w:rsidP="00E72872">
            <w:pPr>
              <w:ind w:left="-70"/>
              <w:contextualSpacing/>
              <w:jc w:val="center"/>
              <w:rPr>
                <w:rFonts w:ascii="Times New Roman" w:hAnsi="Times New Roman" w:cs="Times New Roman"/>
                <w:sz w:val="22"/>
                <w:szCs w:val="22"/>
              </w:rPr>
            </w:pPr>
            <w:r>
              <w:rPr>
                <w:rFonts w:ascii="Times New Roman" w:hAnsi="Times New Roman" w:cs="Times New Roman"/>
                <w:sz w:val="22"/>
                <w:szCs w:val="22"/>
              </w:rPr>
              <w:t>12</w:t>
            </w:r>
          </w:p>
        </w:tc>
        <w:tc>
          <w:tcPr>
            <w:tcW w:w="1582" w:type="dxa"/>
            <w:vAlign w:val="center"/>
          </w:tcPr>
          <w:p w14:paraId="112E9A67" w14:textId="664C0ADF" w:rsidR="00EE03A0" w:rsidRPr="006F3065" w:rsidRDefault="00F7724F" w:rsidP="006023AD">
            <w:pPr>
              <w:ind w:left="-57" w:right="-113"/>
              <w:contextualSpacing/>
              <w:rPr>
                <w:rFonts w:ascii="Times New Roman" w:hAnsi="Times New Roman" w:cs="Times New Roman"/>
                <w:sz w:val="22"/>
                <w:szCs w:val="22"/>
              </w:rPr>
            </w:pPr>
            <w:r w:rsidRPr="006F3065">
              <w:rPr>
                <w:rFonts w:ascii="Times New Roman" w:hAnsi="Times New Roman" w:cs="Times New Roman"/>
                <w:sz w:val="22"/>
                <w:szCs w:val="22"/>
              </w:rPr>
              <w:t>KOSB-İNŞ-012</w:t>
            </w:r>
          </w:p>
        </w:tc>
        <w:tc>
          <w:tcPr>
            <w:tcW w:w="5472" w:type="dxa"/>
            <w:noWrap/>
            <w:vAlign w:val="center"/>
          </w:tcPr>
          <w:p w14:paraId="43E60EE6" w14:textId="16C600F5" w:rsidR="00EE03A0" w:rsidRPr="006F3065" w:rsidRDefault="00F7724F" w:rsidP="00E72872">
            <w:pPr>
              <w:contextualSpacing/>
              <w:rPr>
                <w:rFonts w:ascii="Times New Roman" w:hAnsi="Times New Roman" w:cs="Times New Roman"/>
                <w:sz w:val="22"/>
                <w:szCs w:val="22"/>
              </w:rPr>
            </w:pPr>
            <w:r w:rsidRPr="006F3065">
              <w:rPr>
                <w:rFonts w:ascii="Times New Roman" w:hAnsi="Times New Roman" w:cs="Times New Roman"/>
                <w:sz w:val="22"/>
                <w:szCs w:val="22"/>
              </w:rPr>
              <w:t>PVC Kaplı Tel Örgü yapılması (Nakliye ve Montaj Dahil)</w:t>
            </w:r>
          </w:p>
        </w:tc>
        <w:tc>
          <w:tcPr>
            <w:tcW w:w="765" w:type="dxa"/>
            <w:noWrap/>
            <w:vAlign w:val="center"/>
          </w:tcPr>
          <w:p w14:paraId="6BD67135" w14:textId="44AE4E09" w:rsidR="00EE03A0" w:rsidRPr="006F3065" w:rsidRDefault="00F7724F" w:rsidP="00E72872">
            <w:pPr>
              <w:contextualSpacing/>
              <w:jc w:val="center"/>
              <w:rPr>
                <w:rFonts w:ascii="Times New Roman" w:hAnsi="Times New Roman" w:cs="Times New Roman"/>
                <w:sz w:val="22"/>
                <w:szCs w:val="22"/>
              </w:rPr>
            </w:pPr>
            <w:proofErr w:type="gramStart"/>
            <w:r w:rsidRPr="006F3065">
              <w:rPr>
                <w:rFonts w:ascii="Times New Roman" w:hAnsi="Times New Roman" w:cs="Times New Roman"/>
                <w:sz w:val="22"/>
                <w:szCs w:val="22"/>
              </w:rPr>
              <w:t>m</w:t>
            </w:r>
            <w:proofErr w:type="gramEnd"/>
            <w:r w:rsidRPr="006F3065">
              <w:rPr>
                <w:rFonts w:ascii="Times New Roman" w:hAnsi="Times New Roman" w:cs="Times New Roman"/>
                <w:sz w:val="22"/>
                <w:szCs w:val="22"/>
              </w:rPr>
              <w:t>²</w:t>
            </w:r>
          </w:p>
        </w:tc>
        <w:tc>
          <w:tcPr>
            <w:tcW w:w="992" w:type="dxa"/>
            <w:noWrap/>
            <w:vAlign w:val="center"/>
          </w:tcPr>
          <w:p w14:paraId="1CC1EE6D" w14:textId="77777777" w:rsidR="00EE03A0" w:rsidRPr="006F3065" w:rsidRDefault="00EE03A0" w:rsidP="00E72872">
            <w:pPr>
              <w:ind w:left="-70"/>
              <w:contextualSpacing/>
              <w:rPr>
                <w:rFonts w:ascii="Times New Roman" w:hAnsi="Times New Roman" w:cs="Times New Roman"/>
                <w:sz w:val="22"/>
                <w:szCs w:val="22"/>
              </w:rPr>
            </w:pPr>
          </w:p>
        </w:tc>
        <w:tc>
          <w:tcPr>
            <w:tcW w:w="930" w:type="dxa"/>
            <w:noWrap/>
            <w:vAlign w:val="center"/>
          </w:tcPr>
          <w:p w14:paraId="56E47BED" w14:textId="77777777" w:rsidR="00EE03A0" w:rsidRPr="006F3065" w:rsidRDefault="00EE03A0" w:rsidP="00E72872">
            <w:pPr>
              <w:ind w:left="-70"/>
              <w:contextualSpacing/>
              <w:rPr>
                <w:rFonts w:ascii="Times New Roman" w:hAnsi="Times New Roman" w:cs="Times New Roman"/>
                <w:sz w:val="22"/>
                <w:szCs w:val="22"/>
              </w:rPr>
            </w:pPr>
          </w:p>
        </w:tc>
      </w:tr>
      <w:tr w:rsidR="00430174" w:rsidRPr="006F3065" w14:paraId="6D5A9386" w14:textId="77777777" w:rsidTr="006F3065">
        <w:trPr>
          <w:trHeight w:val="284"/>
          <w:jc w:val="center"/>
        </w:trPr>
        <w:tc>
          <w:tcPr>
            <w:tcW w:w="540" w:type="dxa"/>
            <w:vAlign w:val="center"/>
          </w:tcPr>
          <w:p w14:paraId="57ACFA62" w14:textId="77777777" w:rsidR="00430174" w:rsidRPr="006F3065" w:rsidRDefault="00430174" w:rsidP="009335F8">
            <w:pPr>
              <w:ind w:left="-70"/>
              <w:contextualSpacing/>
              <w:rPr>
                <w:rFonts w:ascii="Times New Roman" w:hAnsi="Times New Roman" w:cs="Times New Roman"/>
                <w:sz w:val="22"/>
                <w:szCs w:val="22"/>
              </w:rPr>
            </w:pPr>
          </w:p>
        </w:tc>
        <w:tc>
          <w:tcPr>
            <w:tcW w:w="9755" w:type="dxa"/>
            <w:gridSpan w:val="6"/>
            <w:vAlign w:val="center"/>
          </w:tcPr>
          <w:p w14:paraId="3F089F18" w14:textId="0F0F2068" w:rsidR="00F7724F" w:rsidRPr="006F3065" w:rsidRDefault="00F7724F" w:rsidP="00F7724F">
            <w:pPr>
              <w:rPr>
                <w:rFonts w:ascii="Times New Roman" w:hAnsi="Times New Roman" w:cs="Times New Roman"/>
                <w:sz w:val="22"/>
                <w:szCs w:val="22"/>
              </w:rPr>
            </w:pPr>
            <w:r w:rsidRPr="006F3065">
              <w:rPr>
                <w:rFonts w:ascii="Times New Roman" w:hAnsi="Times New Roman" w:cs="Times New Roman"/>
                <w:sz w:val="22"/>
                <w:szCs w:val="22"/>
              </w:rPr>
              <w:t xml:space="preserve">Teknik Tarifi: Sentetik Çim Yüzeyli Futbol Sahasına Uygulanacak </w:t>
            </w:r>
            <w:proofErr w:type="spellStart"/>
            <w:r w:rsidRPr="006F3065">
              <w:rPr>
                <w:rFonts w:ascii="Times New Roman" w:hAnsi="Times New Roman" w:cs="Times New Roman"/>
                <w:sz w:val="22"/>
                <w:szCs w:val="22"/>
              </w:rPr>
              <w:t>Pvc</w:t>
            </w:r>
            <w:proofErr w:type="spellEnd"/>
            <w:r w:rsidRPr="006F3065">
              <w:rPr>
                <w:rFonts w:ascii="Times New Roman" w:hAnsi="Times New Roman" w:cs="Times New Roman"/>
                <w:sz w:val="22"/>
                <w:szCs w:val="22"/>
              </w:rPr>
              <w:t xml:space="preserve"> Kaplı Kafes Tel Örgü Teknik Şartnamesi</w:t>
            </w:r>
          </w:p>
          <w:p w14:paraId="48CC2EAA" w14:textId="22FD9695" w:rsidR="00F7724F" w:rsidRPr="006F3065" w:rsidRDefault="00F7724F" w:rsidP="00F7724F">
            <w:pPr>
              <w:rPr>
                <w:rFonts w:ascii="Times New Roman" w:hAnsi="Times New Roman" w:cs="Times New Roman"/>
                <w:sz w:val="22"/>
                <w:szCs w:val="22"/>
              </w:rPr>
            </w:pPr>
            <w:r w:rsidRPr="006F3065">
              <w:rPr>
                <w:rFonts w:ascii="Times New Roman" w:hAnsi="Times New Roman" w:cs="Times New Roman"/>
                <w:sz w:val="22"/>
                <w:szCs w:val="22"/>
              </w:rPr>
              <w:t xml:space="preserve">23 x 40 </w:t>
            </w:r>
            <w:proofErr w:type="spellStart"/>
            <w:r w:rsidRPr="006F3065">
              <w:rPr>
                <w:rFonts w:ascii="Times New Roman" w:hAnsi="Times New Roman" w:cs="Times New Roman"/>
                <w:sz w:val="22"/>
                <w:szCs w:val="22"/>
              </w:rPr>
              <w:t>mt</w:t>
            </w:r>
            <w:proofErr w:type="spellEnd"/>
            <w:r w:rsidRPr="006F3065">
              <w:rPr>
                <w:rFonts w:ascii="Times New Roman" w:hAnsi="Times New Roman" w:cs="Times New Roman"/>
                <w:sz w:val="22"/>
                <w:szCs w:val="22"/>
              </w:rPr>
              <w:t xml:space="preserve">. </w:t>
            </w:r>
            <w:proofErr w:type="gramStart"/>
            <w:r w:rsidRPr="006F3065">
              <w:rPr>
                <w:rFonts w:ascii="Times New Roman" w:hAnsi="Times New Roman" w:cs="Times New Roman"/>
                <w:sz w:val="22"/>
                <w:szCs w:val="22"/>
              </w:rPr>
              <w:t>futbol</w:t>
            </w:r>
            <w:proofErr w:type="gramEnd"/>
            <w:r w:rsidRPr="006F3065">
              <w:rPr>
                <w:rFonts w:ascii="Times New Roman" w:hAnsi="Times New Roman" w:cs="Times New Roman"/>
                <w:sz w:val="22"/>
                <w:szCs w:val="22"/>
              </w:rPr>
              <w:t xml:space="preserve"> sahası hatıl ve istinat duvarı üzeri kafes tel örgü yapılması:</w:t>
            </w:r>
          </w:p>
          <w:p w14:paraId="5C270C85" w14:textId="77777777" w:rsidR="00F7724F" w:rsidRPr="006F3065" w:rsidRDefault="00F7724F" w:rsidP="00F7724F">
            <w:pPr>
              <w:ind w:firstLine="708"/>
              <w:rPr>
                <w:rFonts w:ascii="Times New Roman" w:hAnsi="Times New Roman" w:cs="Times New Roman"/>
                <w:sz w:val="22"/>
                <w:szCs w:val="22"/>
              </w:rPr>
            </w:pPr>
            <w:r w:rsidRPr="006F3065">
              <w:rPr>
                <w:rFonts w:ascii="Times New Roman" w:hAnsi="Times New Roman" w:cs="Times New Roman"/>
                <w:sz w:val="22"/>
                <w:szCs w:val="22"/>
              </w:rPr>
              <w:t xml:space="preserve">40x40mm göz aralıklı ve 3,5 mm kalınlıkta PVC kaplı tel örgü projelerine uygun olarak imal edilecektir. </w:t>
            </w:r>
          </w:p>
          <w:p w14:paraId="61181F35" w14:textId="0617B1B9" w:rsidR="00F7724F" w:rsidRPr="006F3065" w:rsidRDefault="00F7724F" w:rsidP="00F7724F">
            <w:pPr>
              <w:ind w:firstLine="708"/>
              <w:rPr>
                <w:rFonts w:ascii="Times New Roman" w:hAnsi="Times New Roman" w:cs="Times New Roman"/>
                <w:sz w:val="22"/>
                <w:szCs w:val="22"/>
              </w:rPr>
            </w:pPr>
            <w:r w:rsidRPr="006F3065">
              <w:rPr>
                <w:rFonts w:ascii="Times New Roman" w:hAnsi="Times New Roman" w:cs="Times New Roman"/>
                <w:sz w:val="22"/>
                <w:szCs w:val="22"/>
              </w:rPr>
              <w:t>Yapılacak olan tel örgü için, Beton Hatıl ve İstinat duvarı imalatı yapılırken ø 89’luk 50 cm boyundaki ankraj boruları 2</w:t>
            </w:r>
            <w:r w:rsidR="00B062A8" w:rsidRPr="006F3065">
              <w:rPr>
                <w:rFonts w:ascii="Times New Roman" w:hAnsi="Times New Roman" w:cs="Times New Roman"/>
                <w:sz w:val="22"/>
                <w:szCs w:val="22"/>
              </w:rPr>
              <w:t>,</w:t>
            </w:r>
            <w:r w:rsidRPr="006F3065">
              <w:rPr>
                <w:rFonts w:ascii="Times New Roman" w:hAnsi="Times New Roman" w:cs="Times New Roman"/>
                <w:sz w:val="22"/>
                <w:szCs w:val="22"/>
              </w:rPr>
              <w:t>00 m ara ile yerleştirilecektir. Beton yeterince prizini aldıktan sonra (ø 76x3mm) Tel örgü dikey taşıyıcı boruları (ankraj içi dahil h=6</w:t>
            </w:r>
            <w:r w:rsidR="00B062A8" w:rsidRPr="006F3065">
              <w:rPr>
                <w:rFonts w:ascii="Times New Roman" w:hAnsi="Times New Roman" w:cs="Times New Roman"/>
                <w:sz w:val="22"/>
                <w:szCs w:val="22"/>
              </w:rPr>
              <w:t>,</w:t>
            </w:r>
            <w:r w:rsidRPr="006F3065">
              <w:rPr>
                <w:rFonts w:ascii="Times New Roman" w:hAnsi="Times New Roman" w:cs="Times New Roman"/>
                <w:sz w:val="22"/>
                <w:szCs w:val="22"/>
              </w:rPr>
              <w:t xml:space="preserve">00 m) </w:t>
            </w:r>
            <w:proofErr w:type="spellStart"/>
            <w:r w:rsidRPr="006F3065">
              <w:rPr>
                <w:rFonts w:ascii="Times New Roman" w:hAnsi="Times New Roman" w:cs="Times New Roman"/>
                <w:sz w:val="22"/>
                <w:szCs w:val="22"/>
              </w:rPr>
              <w:t>ankaraja</w:t>
            </w:r>
            <w:proofErr w:type="spellEnd"/>
            <w:r w:rsidRPr="006F3065">
              <w:rPr>
                <w:rFonts w:ascii="Times New Roman" w:hAnsi="Times New Roman" w:cs="Times New Roman"/>
                <w:sz w:val="22"/>
                <w:szCs w:val="22"/>
              </w:rPr>
              <w:t xml:space="preserve"> yerleştirilecek aradaki boşluklar 300 DZ beton ile doldurularak taşıyıcı borular ankraja düzgün bir şekilde kaynakla sabitlenecektir. Taşıyıcı dikey borular tek parça olacak, kesinlikle ek olmayacaktır. </w:t>
            </w:r>
            <w:proofErr w:type="gramStart"/>
            <w:r w:rsidRPr="006F3065">
              <w:rPr>
                <w:rFonts w:ascii="Times New Roman" w:hAnsi="Times New Roman" w:cs="Times New Roman"/>
                <w:sz w:val="22"/>
                <w:szCs w:val="22"/>
              </w:rPr>
              <w:t>h</w:t>
            </w:r>
            <w:proofErr w:type="gramEnd"/>
            <w:r w:rsidRPr="006F3065">
              <w:rPr>
                <w:rFonts w:ascii="Times New Roman" w:hAnsi="Times New Roman" w:cs="Times New Roman"/>
                <w:sz w:val="22"/>
                <w:szCs w:val="22"/>
              </w:rPr>
              <w:t>=6.00 m’lik (ankraj içerisi dahil)  dikey taşıyıcı profillere arkasından (dışarıdan) her 12.00 m’de bir saha çevresince projesine uygun olarak aynı yöntem ile destekler yapılacaktır.</w:t>
            </w:r>
          </w:p>
          <w:p w14:paraId="75722CBC" w14:textId="77777777" w:rsidR="00F7724F" w:rsidRPr="006F3065" w:rsidRDefault="00F7724F" w:rsidP="00F7724F">
            <w:pPr>
              <w:autoSpaceDE w:val="0"/>
              <w:autoSpaceDN w:val="0"/>
              <w:adjustRightInd w:val="0"/>
              <w:ind w:firstLine="708"/>
              <w:rPr>
                <w:rFonts w:ascii="Times New Roman" w:hAnsi="Times New Roman" w:cs="Times New Roman"/>
                <w:sz w:val="22"/>
                <w:szCs w:val="22"/>
              </w:rPr>
            </w:pPr>
            <w:proofErr w:type="gramStart"/>
            <w:r w:rsidRPr="006F3065">
              <w:rPr>
                <w:rFonts w:ascii="Times New Roman" w:hAnsi="Times New Roman" w:cs="Times New Roman"/>
                <w:sz w:val="22"/>
                <w:szCs w:val="22"/>
              </w:rPr>
              <w:t>h</w:t>
            </w:r>
            <w:proofErr w:type="gramEnd"/>
            <w:r w:rsidRPr="006F3065">
              <w:rPr>
                <w:rFonts w:ascii="Times New Roman" w:hAnsi="Times New Roman" w:cs="Times New Roman"/>
                <w:sz w:val="22"/>
                <w:szCs w:val="22"/>
              </w:rPr>
              <w:t xml:space="preserve">=6.00 m’lik (ankraj içerisi dahil) ø 76x3mm’lik dikey borulara yatay olarak 4 (dört) sıra  </w:t>
            </w:r>
            <w:r w:rsidRPr="006F3065">
              <w:rPr>
                <w:rFonts w:ascii="Cambria Math" w:hAnsi="Cambria Math" w:cs="Cambria Math"/>
                <w:color w:val="000000" w:themeColor="text1"/>
                <w:sz w:val="22"/>
                <w:szCs w:val="22"/>
              </w:rPr>
              <w:t>∅</w:t>
            </w:r>
            <w:r w:rsidRPr="006F3065">
              <w:rPr>
                <w:rFonts w:ascii="Times New Roman" w:hAnsi="Times New Roman" w:cs="Times New Roman"/>
                <w:color w:val="000000" w:themeColor="text1"/>
                <w:sz w:val="22"/>
                <w:szCs w:val="22"/>
              </w:rPr>
              <w:t xml:space="preserve">48x2,5 mm’lik </w:t>
            </w:r>
            <w:r w:rsidRPr="006F3065">
              <w:rPr>
                <w:rFonts w:ascii="Times New Roman" w:hAnsi="Times New Roman" w:cs="Times New Roman"/>
                <w:sz w:val="22"/>
                <w:szCs w:val="22"/>
              </w:rPr>
              <w:t xml:space="preserve">borular ezilmeden kurt ağzı kesilerek çapaksız ve düzgün olarak kaynakla sabitlenecektir. Bütün </w:t>
            </w:r>
            <w:r w:rsidRPr="006F3065">
              <w:rPr>
                <w:rFonts w:ascii="Times New Roman" w:hAnsi="Times New Roman" w:cs="Times New Roman"/>
                <w:sz w:val="22"/>
                <w:szCs w:val="22"/>
              </w:rPr>
              <w:lastRenderedPageBreak/>
              <w:t xml:space="preserve">demir aksamlar imalattan önce iki kat antipas (her katı farklı renklerde), iki kat </w:t>
            </w:r>
            <w:proofErr w:type="gramStart"/>
            <w:r w:rsidRPr="006F3065">
              <w:rPr>
                <w:rFonts w:ascii="Times New Roman" w:hAnsi="Times New Roman" w:cs="Times New Roman"/>
                <w:sz w:val="22"/>
                <w:szCs w:val="22"/>
              </w:rPr>
              <w:t>sentetik  (</w:t>
            </w:r>
            <w:proofErr w:type="gramEnd"/>
            <w:r w:rsidRPr="006F3065">
              <w:rPr>
                <w:rFonts w:ascii="Times New Roman" w:hAnsi="Times New Roman" w:cs="Times New Roman"/>
                <w:sz w:val="22"/>
                <w:szCs w:val="22"/>
              </w:rPr>
              <w:t xml:space="preserve">son kat yeşil renkli) boya ile boyanacak, İmalattan sonra kaynak yerleri rötuşlanacaktır.  </w:t>
            </w:r>
          </w:p>
          <w:p w14:paraId="382B2B7F" w14:textId="77777777" w:rsidR="00F7724F" w:rsidRPr="006F3065" w:rsidRDefault="00F7724F" w:rsidP="00F7724F">
            <w:pPr>
              <w:ind w:firstLine="708"/>
              <w:rPr>
                <w:rFonts w:ascii="Times New Roman" w:hAnsi="Times New Roman" w:cs="Times New Roman"/>
                <w:sz w:val="22"/>
                <w:szCs w:val="22"/>
              </w:rPr>
            </w:pPr>
            <w:r w:rsidRPr="006F3065">
              <w:rPr>
                <w:rFonts w:ascii="Times New Roman" w:hAnsi="Times New Roman" w:cs="Times New Roman"/>
                <w:sz w:val="22"/>
                <w:szCs w:val="22"/>
              </w:rPr>
              <w:t xml:space="preserve">Tel örgü taşıyıcı karkas imalatı bittikten sonra 40x40 mm göz aralığında 3,5 mm kalınlığında </w:t>
            </w:r>
            <w:proofErr w:type="gramStart"/>
            <w:r w:rsidRPr="006F3065">
              <w:rPr>
                <w:rFonts w:ascii="Times New Roman" w:hAnsi="Times New Roman" w:cs="Times New Roman"/>
                <w:sz w:val="22"/>
                <w:szCs w:val="22"/>
              </w:rPr>
              <w:t>( 2</w:t>
            </w:r>
            <w:proofErr w:type="gramEnd"/>
            <w:r w:rsidRPr="006F3065">
              <w:rPr>
                <w:rFonts w:ascii="Times New Roman" w:hAnsi="Times New Roman" w:cs="Times New Roman"/>
                <w:sz w:val="22"/>
                <w:szCs w:val="22"/>
              </w:rPr>
              <w:t>,5 mm galvanizli çelik tel üzeri yeşil renkli PVC kaplı)</w:t>
            </w:r>
          </w:p>
          <w:p w14:paraId="6B308312" w14:textId="152E168A" w:rsidR="00F7724F" w:rsidRPr="006F3065" w:rsidRDefault="00F7724F" w:rsidP="00F7724F">
            <w:pPr>
              <w:ind w:firstLine="708"/>
              <w:rPr>
                <w:rFonts w:ascii="Times New Roman" w:hAnsi="Times New Roman" w:cs="Times New Roman"/>
                <w:sz w:val="22"/>
                <w:szCs w:val="22"/>
              </w:rPr>
            </w:pPr>
            <w:proofErr w:type="gramStart"/>
            <w:r w:rsidRPr="006F3065">
              <w:rPr>
                <w:rFonts w:ascii="Times New Roman" w:hAnsi="Times New Roman" w:cs="Times New Roman"/>
                <w:sz w:val="22"/>
                <w:szCs w:val="22"/>
              </w:rPr>
              <w:t>h</w:t>
            </w:r>
            <w:proofErr w:type="gramEnd"/>
            <w:r w:rsidRPr="006F3065">
              <w:rPr>
                <w:rFonts w:ascii="Times New Roman" w:hAnsi="Times New Roman" w:cs="Times New Roman"/>
                <w:sz w:val="22"/>
                <w:szCs w:val="22"/>
              </w:rPr>
              <w:t xml:space="preserve">=5,40 tel örgüler, ezilmeden ve gerdirilme esnasında göz aralıkları bozulmadan, ek yerleri üst üste bindirilmeden orijinal olarak ek yapılarak çekilecektir. Yatay borular arasına her bölmeye bir adet olmak üzere toplam </w:t>
            </w:r>
            <w:r w:rsidRPr="006F3065">
              <w:rPr>
                <w:rFonts w:ascii="Times New Roman" w:hAnsi="Times New Roman" w:cs="Times New Roman"/>
                <w:sz w:val="22"/>
                <w:szCs w:val="22"/>
                <w:highlight w:val="yellow"/>
              </w:rPr>
              <w:t xml:space="preserve">3 (üç) sıra, </w:t>
            </w:r>
            <w:r w:rsidRPr="006F3065">
              <w:rPr>
                <w:rFonts w:ascii="Times New Roman" w:hAnsi="Times New Roman" w:cs="Times New Roman"/>
                <w:sz w:val="22"/>
                <w:szCs w:val="22"/>
              </w:rPr>
              <w:t>5mm çapında</w:t>
            </w:r>
            <w:r w:rsidRPr="006F3065">
              <w:rPr>
                <w:rFonts w:ascii="Times New Roman" w:hAnsi="Times New Roman" w:cs="Times New Roman"/>
                <w:sz w:val="22"/>
                <w:szCs w:val="22"/>
                <w:highlight w:val="yellow"/>
              </w:rPr>
              <w:t xml:space="preserve"> çelik sarımlı gergi </w:t>
            </w:r>
            <w:r w:rsidRPr="006F3065">
              <w:rPr>
                <w:rFonts w:ascii="Times New Roman" w:hAnsi="Times New Roman" w:cs="Times New Roman"/>
                <w:sz w:val="22"/>
                <w:szCs w:val="22"/>
              </w:rPr>
              <w:t>halatı bir aparat ile gerdirilerek çekilecektir.</w:t>
            </w:r>
          </w:p>
          <w:p w14:paraId="3F2144DF" w14:textId="77777777" w:rsidR="00F7724F" w:rsidRPr="006F3065" w:rsidRDefault="00F7724F" w:rsidP="00F7724F">
            <w:pPr>
              <w:ind w:firstLine="708"/>
              <w:rPr>
                <w:rFonts w:ascii="Times New Roman" w:hAnsi="Times New Roman" w:cs="Times New Roman"/>
                <w:sz w:val="22"/>
                <w:szCs w:val="22"/>
              </w:rPr>
            </w:pPr>
            <w:r w:rsidRPr="006F3065">
              <w:rPr>
                <w:rFonts w:ascii="Times New Roman" w:hAnsi="Times New Roman" w:cs="Times New Roman"/>
                <w:sz w:val="22"/>
                <w:szCs w:val="22"/>
              </w:rPr>
              <w:t xml:space="preserve">İdarece istenilen yerlerden istenilen ölçü ve sayıda sürgülü kapılar yapılacaktır. </w:t>
            </w:r>
          </w:p>
          <w:p w14:paraId="7A5BF840" w14:textId="77777777" w:rsidR="00F7724F" w:rsidRPr="006F3065" w:rsidRDefault="00F7724F" w:rsidP="00F7724F">
            <w:pPr>
              <w:keepNext/>
              <w:tabs>
                <w:tab w:val="left" w:pos="0"/>
              </w:tabs>
              <w:spacing w:before="240" w:after="240"/>
              <w:outlineLvl w:val="1"/>
              <w:rPr>
                <w:rFonts w:ascii="Times New Roman" w:hAnsi="Times New Roman" w:cs="Times New Roman"/>
                <w:color w:val="FF0000"/>
                <w:sz w:val="22"/>
                <w:szCs w:val="22"/>
              </w:rPr>
            </w:pPr>
            <w:r w:rsidRPr="006F3065">
              <w:rPr>
                <w:rFonts w:ascii="Times New Roman" w:hAnsi="Times New Roman" w:cs="Times New Roman"/>
                <w:color w:val="FF0000"/>
                <w:sz w:val="22"/>
                <w:szCs w:val="22"/>
              </w:rPr>
              <w:t>Tel örgü Testi:</w:t>
            </w:r>
          </w:p>
          <w:p w14:paraId="354F95E7" w14:textId="77777777" w:rsidR="00F7724F" w:rsidRPr="006F3065" w:rsidRDefault="00F7724F" w:rsidP="00F7724F">
            <w:pPr>
              <w:keepNext/>
              <w:tabs>
                <w:tab w:val="left" w:pos="720"/>
              </w:tabs>
              <w:spacing w:after="240"/>
              <w:rPr>
                <w:rFonts w:ascii="Times New Roman" w:hAnsi="Times New Roman" w:cs="Times New Roman"/>
                <w:sz w:val="22"/>
                <w:szCs w:val="22"/>
              </w:rPr>
            </w:pPr>
            <w:r w:rsidRPr="006F3065">
              <w:rPr>
                <w:rFonts w:ascii="Times New Roman" w:hAnsi="Times New Roman" w:cs="Times New Roman"/>
                <w:sz w:val="22"/>
                <w:szCs w:val="22"/>
              </w:rPr>
              <w:tab/>
              <w:t xml:space="preserve">Kafes Tel örgünün montajı yapıldıktan sonra FİFA’nın akredite ettiği bir laboratuvar firması yetkilisi tarafından 6 ayrı noktadan tel örgü yeteri kadar açılarak tel ve PVC kısmı ayrı ayrı ölçülerek </w:t>
            </w:r>
            <w:proofErr w:type="gramStart"/>
            <w:r w:rsidRPr="006F3065">
              <w:rPr>
                <w:rFonts w:ascii="Times New Roman" w:hAnsi="Times New Roman" w:cs="Times New Roman"/>
                <w:sz w:val="22"/>
                <w:szCs w:val="22"/>
              </w:rPr>
              <w:t>ve  Ø</w:t>
            </w:r>
            <w:proofErr w:type="gramEnd"/>
            <w:r w:rsidRPr="006F3065">
              <w:rPr>
                <w:rFonts w:ascii="Times New Roman" w:hAnsi="Times New Roman" w:cs="Times New Roman"/>
                <w:sz w:val="22"/>
                <w:szCs w:val="22"/>
              </w:rPr>
              <w:t xml:space="preserve"> 76.1 Mm Dikey, </w:t>
            </w:r>
            <w:r w:rsidRPr="006F3065">
              <w:rPr>
                <w:rFonts w:ascii="Cambria Math" w:hAnsi="Cambria Math" w:cs="Cambria Math"/>
                <w:sz w:val="22"/>
                <w:szCs w:val="22"/>
              </w:rPr>
              <w:t>∅</w:t>
            </w:r>
            <w:r w:rsidRPr="006F3065">
              <w:rPr>
                <w:rFonts w:ascii="Times New Roman" w:hAnsi="Times New Roman" w:cs="Times New Roman"/>
                <w:sz w:val="22"/>
                <w:szCs w:val="22"/>
              </w:rPr>
              <w:t>48’lik yatay Borular et kalınlıkları ölçülerek Düzenlenecek rapor ve ölçüm fotoğrafları idareye sunulacak, bu raporların proje ve teknik şartnamede ki değerleri sağlaması halinde ödeme yapılacaktır.</w:t>
            </w:r>
          </w:p>
          <w:p w14:paraId="49369310" w14:textId="77777777" w:rsidR="00F7724F" w:rsidRPr="006F3065" w:rsidRDefault="00F7724F" w:rsidP="00F7724F">
            <w:pPr>
              <w:pStyle w:val="ListeParagraf"/>
              <w:numPr>
                <w:ilvl w:val="0"/>
                <w:numId w:val="6"/>
              </w:numPr>
              <w:autoSpaceDE w:val="0"/>
              <w:autoSpaceDN w:val="0"/>
              <w:adjustRightInd w:val="0"/>
              <w:contextualSpacing/>
              <w:rPr>
                <w:rFonts w:ascii="Times New Roman" w:hAnsi="Times New Roman" w:cs="Times New Roman"/>
                <w:sz w:val="22"/>
                <w:szCs w:val="22"/>
              </w:rPr>
            </w:pPr>
            <w:r w:rsidRPr="006F3065">
              <w:rPr>
                <w:rFonts w:ascii="Times New Roman" w:hAnsi="Times New Roman" w:cs="Times New Roman"/>
                <w:sz w:val="22"/>
                <w:szCs w:val="22"/>
              </w:rPr>
              <w:t>Tel Örgü Kaplama Kalınlığı Min.3,5 mm olacaktır.</w:t>
            </w:r>
          </w:p>
          <w:p w14:paraId="4DB4A5FA" w14:textId="77777777" w:rsidR="00F7724F" w:rsidRPr="006F3065" w:rsidRDefault="00F7724F" w:rsidP="00F7724F">
            <w:pPr>
              <w:pStyle w:val="ListeParagraf"/>
              <w:numPr>
                <w:ilvl w:val="0"/>
                <w:numId w:val="6"/>
              </w:numPr>
              <w:autoSpaceDE w:val="0"/>
              <w:autoSpaceDN w:val="0"/>
              <w:adjustRightInd w:val="0"/>
              <w:contextualSpacing/>
              <w:rPr>
                <w:rFonts w:ascii="Times New Roman" w:hAnsi="Times New Roman" w:cs="Times New Roman"/>
                <w:sz w:val="22"/>
                <w:szCs w:val="22"/>
              </w:rPr>
            </w:pPr>
            <w:r w:rsidRPr="006F3065">
              <w:rPr>
                <w:rFonts w:ascii="Times New Roman" w:hAnsi="Times New Roman" w:cs="Times New Roman"/>
                <w:sz w:val="22"/>
                <w:szCs w:val="22"/>
              </w:rPr>
              <w:t>Tel Kalınlığı Min. 2,5 mm olacaktır.</w:t>
            </w:r>
          </w:p>
          <w:p w14:paraId="26504781" w14:textId="77777777" w:rsidR="00F7724F" w:rsidRPr="006F3065" w:rsidRDefault="00F7724F" w:rsidP="00F7724F">
            <w:pPr>
              <w:pStyle w:val="ListeParagraf"/>
              <w:numPr>
                <w:ilvl w:val="0"/>
                <w:numId w:val="6"/>
              </w:numPr>
              <w:autoSpaceDE w:val="0"/>
              <w:autoSpaceDN w:val="0"/>
              <w:adjustRightInd w:val="0"/>
              <w:contextualSpacing/>
              <w:rPr>
                <w:rFonts w:ascii="Times New Roman" w:hAnsi="Times New Roman" w:cs="Times New Roman"/>
                <w:sz w:val="22"/>
                <w:szCs w:val="22"/>
              </w:rPr>
            </w:pPr>
            <w:r w:rsidRPr="006F3065">
              <w:rPr>
                <w:rFonts w:ascii="Times New Roman" w:hAnsi="Times New Roman" w:cs="Times New Roman"/>
                <w:sz w:val="22"/>
                <w:szCs w:val="22"/>
              </w:rPr>
              <w:t>Göz Aralığı İçten İçe Ölçü 40x40 mm olacaktır.</w:t>
            </w:r>
          </w:p>
          <w:p w14:paraId="70D3F7FA" w14:textId="77777777" w:rsidR="00F7724F" w:rsidRPr="006F3065" w:rsidRDefault="00F7724F" w:rsidP="00F7724F">
            <w:pPr>
              <w:pStyle w:val="ListeParagraf"/>
              <w:numPr>
                <w:ilvl w:val="0"/>
                <w:numId w:val="6"/>
              </w:numPr>
              <w:autoSpaceDE w:val="0"/>
              <w:autoSpaceDN w:val="0"/>
              <w:adjustRightInd w:val="0"/>
              <w:contextualSpacing/>
              <w:rPr>
                <w:rFonts w:ascii="Times New Roman" w:hAnsi="Times New Roman" w:cs="Times New Roman"/>
                <w:sz w:val="22"/>
                <w:szCs w:val="22"/>
              </w:rPr>
            </w:pPr>
            <w:r w:rsidRPr="006F3065">
              <w:rPr>
                <w:rFonts w:ascii="Times New Roman" w:hAnsi="Times New Roman" w:cs="Times New Roman"/>
                <w:sz w:val="22"/>
                <w:szCs w:val="22"/>
              </w:rPr>
              <w:t xml:space="preserve">Ø 76.1 Dikey Boruların et </w:t>
            </w:r>
            <w:proofErr w:type="gramStart"/>
            <w:r w:rsidRPr="006F3065">
              <w:rPr>
                <w:rFonts w:ascii="Times New Roman" w:hAnsi="Times New Roman" w:cs="Times New Roman"/>
                <w:sz w:val="22"/>
                <w:szCs w:val="22"/>
              </w:rPr>
              <w:t>kalınlığı(</w:t>
            </w:r>
            <w:proofErr w:type="gramEnd"/>
            <w:r w:rsidRPr="006F3065">
              <w:rPr>
                <w:rFonts w:ascii="Times New Roman" w:hAnsi="Times New Roman" w:cs="Times New Roman"/>
                <w:sz w:val="22"/>
                <w:szCs w:val="22"/>
              </w:rPr>
              <w:t>3 mm) olacaktır.</w:t>
            </w:r>
          </w:p>
          <w:p w14:paraId="5495FBCA" w14:textId="585B0C39" w:rsidR="00F7724F" w:rsidRPr="006F3065" w:rsidRDefault="00F7724F" w:rsidP="00F7724F">
            <w:pPr>
              <w:pStyle w:val="ListeParagraf"/>
              <w:numPr>
                <w:ilvl w:val="0"/>
                <w:numId w:val="6"/>
              </w:numPr>
              <w:autoSpaceDE w:val="0"/>
              <w:autoSpaceDN w:val="0"/>
              <w:adjustRightInd w:val="0"/>
              <w:contextualSpacing/>
              <w:rPr>
                <w:rFonts w:ascii="Times New Roman" w:hAnsi="Times New Roman" w:cs="Times New Roman"/>
                <w:sz w:val="22"/>
                <w:szCs w:val="22"/>
              </w:rPr>
            </w:pPr>
            <w:r w:rsidRPr="006F3065">
              <w:rPr>
                <w:rFonts w:ascii="Cambria Math" w:hAnsi="Cambria Math" w:cs="Cambria Math"/>
                <w:sz w:val="22"/>
                <w:szCs w:val="22"/>
              </w:rPr>
              <w:t>∅</w:t>
            </w:r>
            <w:r w:rsidRPr="006F3065">
              <w:rPr>
                <w:rFonts w:ascii="Times New Roman" w:hAnsi="Times New Roman" w:cs="Times New Roman"/>
                <w:sz w:val="22"/>
                <w:szCs w:val="22"/>
              </w:rPr>
              <w:t>48’lik yatay Borular et kalınlığı (2,5 mm) olacaktır.</w:t>
            </w:r>
          </w:p>
          <w:p w14:paraId="1D7D5CB7" w14:textId="0F642391" w:rsidR="00430174" w:rsidRPr="006F3065" w:rsidRDefault="00F7724F" w:rsidP="009335F8">
            <w:pPr>
              <w:contextualSpacing/>
              <w:rPr>
                <w:rFonts w:ascii="Times New Roman" w:hAnsi="Times New Roman" w:cs="Times New Roman"/>
                <w:sz w:val="22"/>
                <w:szCs w:val="22"/>
              </w:rPr>
            </w:pPr>
            <w:r w:rsidRPr="006F3065">
              <w:rPr>
                <w:rFonts w:ascii="Times New Roman" w:hAnsi="Times New Roman" w:cs="Times New Roman"/>
                <w:sz w:val="22"/>
                <w:szCs w:val="22"/>
              </w:rPr>
              <w:t xml:space="preserve">** Basketbol Sahası ve Tenis Kortu için yapılacak olan Hatıl ve İstinat Duvarı Üzeri </w:t>
            </w:r>
            <w:proofErr w:type="spellStart"/>
            <w:r w:rsidR="00BE1338" w:rsidRPr="006F3065">
              <w:rPr>
                <w:rFonts w:ascii="Times New Roman" w:hAnsi="Times New Roman" w:cs="Times New Roman"/>
                <w:sz w:val="22"/>
                <w:szCs w:val="22"/>
              </w:rPr>
              <w:t>Pvc</w:t>
            </w:r>
            <w:proofErr w:type="spellEnd"/>
            <w:r w:rsidR="00BE1338" w:rsidRPr="006F3065">
              <w:rPr>
                <w:rFonts w:ascii="Times New Roman" w:hAnsi="Times New Roman" w:cs="Times New Roman"/>
                <w:sz w:val="22"/>
                <w:szCs w:val="22"/>
              </w:rPr>
              <w:t xml:space="preserve"> Kaplı Kafes Tel Örgü yukarıda bahsi geçen şartnameye ve ilgili projesinde belirtilen yüksekliklere göre yapılacaktır.</w:t>
            </w:r>
          </w:p>
        </w:tc>
      </w:tr>
      <w:tr w:rsidR="00EE03A0" w:rsidRPr="006F3065" w14:paraId="60A3BFA5" w14:textId="77777777" w:rsidTr="006F3065">
        <w:trPr>
          <w:gridAfter w:val="1"/>
          <w:wAfter w:w="14" w:type="dxa"/>
          <w:trHeight w:val="284"/>
          <w:jc w:val="center"/>
        </w:trPr>
        <w:tc>
          <w:tcPr>
            <w:tcW w:w="540" w:type="dxa"/>
            <w:noWrap/>
            <w:vAlign w:val="center"/>
          </w:tcPr>
          <w:p w14:paraId="46DA5A9D" w14:textId="2C81A929" w:rsidR="00EE03A0" w:rsidRPr="006F3065" w:rsidRDefault="006F3065" w:rsidP="00E72872">
            <w:pPr>
              <w:ind w:left="-70"/>
              <w:contextualSpacing/>
              <w:jc w:val="center"/>
              <w:rPr>
                <w:rFonts w:ascii="Times New Roman" w:hAnsi="Times New Roman" w:cs="Times New Roman"/>
                <w:sz w:val="22"/>
                <w:szCs w:val="22"/>
              </w:rPr>
            </w:pPr>
            <w:r>
              <w:rPr>
                <w:rFonts w:ascii="Times New Roman" w:hAnsi="Times New Roman" w:cs="Times New Roman"/>
                <w:sz w:val="22"/>
                <w:szCs w:val="22"/>
              </w:rPr>
              <w:lastRenderedPageBreak/>
              <w:t>13</w:t>
            </w:r>
          </w:p>
        </w:tc>
        <w:tc>
          <w:tcPr>
            <w:tcW w:w="1582" w:type="dxa"/>
            <w:vAlign w:val="center"/>
          </w:tcPr>
          <w:p w14:paraId="41D31845" w14:textId="24831034" w:rsidR="00EE03A0" w:rsidRPr="006F3065" w:rsidRDefault="00BE1338" w:rsidP="006023AD">
            <w:pPr>
              <w:ind w:left="-57" w:right="-113"/>
              <w:contextualSpacing/>
              <w:rPr>
                <w:rFonts w:ascii="Times New Roman" w:hAnsi="Times New Roman" w:cs="Times New Roman"/>
                <w:sz w:val="22"/>
                <w:szCs w:val="22"/>
              </w:rPr>
            </w:pPr>
            <w:r w:rsidRPr="006F3065">
              <w:rPr>
                <w:rFonts w:ascii="Times New Roman" w:hAnsi="Times New Roman" w:cs="Times New Roman"/>
                <w:sz w:val="22"/>
                <w:szCs w:val="22"/>
              </w:rPr>
              <w:t>KOSB-İNŞ-013</w:t>
            </w:r>
          </w:p>
        </w:tc>
        <w:tc>
          <w:tcPr>
            <w:tcW w:w="5472" w:type="dxa"/>
            <w:noWrap/>
            <w:vAlign w:val="center"/>
          </w:tcPr>
          <w:p w14:paraId="5A56E3BC" w14:textId="706B7995" w:rsidR="00EE03A0" w:rsidRPr="006F3065" w:rsidRDefault="00BE1338" w:rsidP="00E72872">
            <w:pPr>
              <w:contextualSpacing/>
              <w:rPr>
                <w:rFonts w:ascii="Times New Roman" w:hAnsi="Times New Roman" w:cs="Times New Roman"/>
                <w:sz w:val="22"/>
                <w:szCs w:val="22"/>
              </w:rPr>
            </w:pPr>
            <w:r w:rsidRPr="006F3065">
              <w:rPr>
                <w:rFonts w:ascii="Times New Roman" w:hAnsi="Times New Roman" w:cs="Times New Roman"/>
                <w:sz w:val="22"/>
                <w:szCs w:val="22"/>
              </w:rPr>
              <w:t>Tenis Kortu File ve Direği (Ankraj Dahil)</w:t>
            </w:r>
          </w:p>
        </w:tc>
        <w:tc>
          <w:tcPr>
            <w:tcW w:w="765" w:type="dxa"/>
            <w:noWrap/>
            <w:vAlign w:val="center"/>
          </w:tcPr>
          <w:p w14:paraId="526B86E0" w14:textId="0DA5A3E9" w:rsidR="00EE03A0" w:rsidRPr="006F3065" w:rsidRDefault="00BE1338" w:rsidP="00E72872">
            <w:pPr>
              <w:contextualSpacing/>
              <w:jc w:val="center"/>
              <w:rPr>
                <w:rFonts w:ascii="Times New Roman" w:hAnsi="Times New Roman" w:cs="Times New Roman"/>
                <w:sz w:val="22"/>
                <w:szCs w:val="22"/>
              </w:rPr>
            </w:pPr>
            <w:proofErr w:type="spellStart"/>
            <w:r w:rsidRPr="006F3065">
              <w:rPr>
                <w:rFonts w:ascii="Times New Roman" w:hAnsi="Times New Roman" w:cs="Times New Roman"/>
                <w:sz w:val="22"/>
                <w:szCs w:val="22"/>
              </w:rPr>
              <w:t>Adt</w:t>
            </w:r>
            <w:proofErr w:type="spellEnd"/>
            <w:r w:rsidRPr="006F3065">
              <w:rPr>
                <w:rFonts w:ascii="Times New Roman" w:hAnsi="Times New Roman" w:cs="Times New Roman"/>
                <w:sz w:val="22"/>
                <w:szCs w:val="22"/>
              </w:rPr>
              <w:t>.</w:t>
            </w:r>
          </w:p>
        </w:tc>
        <w:tc>
          <w:tcPr>
            <w:tcW w:w="992" w:type="dxa"/>
            <w:noWrap/>
            <w:vAlign w:val="center"/>
          </w:tcPr>
          <w:p w14:paraId="02222894" w14:textId="77777777" w:rsidR="00EE03A0" w:rsidRPr="006F3065" w:rsidRDefault="00EE03A0" w:rsidP="00E72872">
            <w:pPr>
              <w:ind w:left="-70"/>
              <w:contextualSpacing/>
              <w:rPr>
                <w:rFonts w:ascii="Times New Roman" w:hAnsi="Times New Roman" w:cs="Times New Roman"/>
                <w:sz w:val="22"/>
                <w:szCs w:val="22"/>
              </w:rPr>
            </w:pPr>
          </w:p>
        </w:tc>
        <w:tc>
          <w:tcPr>
            <w:tcW w:w="930" w:type="dxa"/>
            <w:noWrap/>
            <w:vAlign w:val="center"/>
          </w:tcPr>
          <w:p w14:paraId="737B6A23" w14:textId="77777777" w:rsidR="00EE03A0" w:rsidRPr="006F3065" w:rsidRDefault="00EE03A0" w:rsidP="00E72872">
            <w:pPr>
              <w:ind w:left="-70"/>
              <w:contextualSpacing/>
              <w:rPr>
                <w:rFonts w:ascii="Times New Roman" w:hAnsi="Times New Roman" w:cs="Times New Roman"/>
                <w:sz w:val="22"/>
                <w:szCs w:val="22"/>
              </w:rPr>
            </w:pPr>
          </w:p>
        </w:tc>
      </w:tr>
      <w:tr w:rsidR="00430174" w:rsidRPr="006F3065" w14:paraId="226EAB12" w14:textId="77777777" w:rsidTr="006F3065">
        <w:trPr>
          <w:trHeight w:val="284"/>
          <w:jc w:val="center"/>
        </w:trPr>
        <w:tc>
          <w:tcPr>
            <w:tcW w:w="540" w:type="dxa"/>
            <w:vAlign w:val="center"/>
          </w:tcPr>
          <w:p w14:paraId="04FC0253" w14:textId="77777777" w:rsidR="00430174" w:rsidRPr="006F3065" w:rsidRDefault="00430174" w:rsidP="009335F8">
            <w:pPr>
              <w:ind w:left="-70"/>
              <w:contextualSpacing/>
              <w:rPr>
                <w:rFonts w:ascii="Times New Roman" w:hAnsi="Times New Roman" w:cs="Times New Roman"/>
                <w:sz w:val="22"/>
                <w:szCs w:val="22"/>
              </w:rPr>
            </w:pPr>
          </w:p>
        </w:tc>
        <w:tc>
          <w:tcPr>
            <w:tcW w:w="9755" w:type="dxa"/>
            <w:gridSpan w:val="6"/>
            <w:vAlign w:val="center"/>
          </w:tcPr>
          <w:p w14:paraId="5AF33FEF" w14:textId="77777777" w:rsidR="00430174" w:rsidRPr="006F3065" w:rsidRDefault="00430174" w:rsidP="009335F8">
            <w:pPr>
              <w:contextualSpacing/>
              <w:rPr>
                <w:rFonts w:ascii="Times New Roman" w:hAnsi="Times New Roman" w:cs="Times New Roman"/>
                <w:sz w:val="22"/>
                <w:szCs w:val="22"/>
              </w:rPr>
            </w:pPr>
            <w:r w:rsidRPr="006F3065">
              <w:rPr>
                <w:rFonts w:ascii="Times New Roman" w:hAnsi="Times New Roman" w:cs="Times New Roman"/>
                <w:sz w:val="22"/>
                <w:szCs w:val="22"/>
              </w:rPr>
              <w:t xml:space="preserve">Teknik Tarifi: </w:t>
            </w:r>
          </w:p>
          <w:p w14:paraId="40E89B9A" w14:textId="1E1B6AA6" w:rsidR="00BE1338" w:rsidRPr="006F3065" w:rsidRDefault="00BE1338" w:rsidP="00BE1338">
            <w:pPr>
              <w:pStyle w:val="GvdeMetniGirintisi"/>
              <w:ind w:firstLine="0"/>
              <w:jc w:val="both"/>
              <w:rPr>
                <w:sz w:val="22"/>
                <w:szCs w:val="22"/>
              </w:rPr>
            </w:pPr>
            <w:r w:rsidRPr="006F3065">
              <w:rPr>
                <w:sz w:val="22"/>
                <w:szCs w:val="22"/>
              </w:rPr>
              <w:t>ALÜMİNYUM NET DİREĞİ</w:t>
            </w:r>
          </w:p>
          <w:p w14:paraId="36A62C60" w14:textId="0373DF6F" w:rsidR="00BE1338" w:rsidRPr="006F3065" w:rsidRDefault="00BE1338" w:rsidP="00BE1338">
            <w:pPr>
              <w:pStyle w:val="GvdeMetniGirintisi"/>
              <w:ind w:firstLine="0"/>
              <w:jc w:val="both"/>
              <w:rPr>
                <w:sz w:val="22"/>
                <w:szCs w:val="22"/>
              </w:rPr>
            </w:pPr>
            <w:r w:rsidRPr="006F3065">
              <w:rPr>
                <w:sz w:val="22"/>
                <w:szCs w:val="22"/>
              </w:rPr>
              <w:t>Projede belirtilen tenis kortuna Alüminyum tenis net direğinin temin edilmesi, yerine monte edilmesi, nakliye ve müteahhit karı dahil bir çiftinin fiyatıdır.</w:t>
            </w:r>
          </w:p>
          <w:p w14:paraId="20013904" w14:textId="0F4F5CD9" w:rsidR="00BE1338" w:rsidRPr="006F3065" w:rsidRDefault="00BE1338" w:rsidP="00BE1338">
            <w:pPr>
              <w:pStyle w:val="GvdeMetniGirintisi"/>
              <w:ind w:firstLine="0"/>
              <w:jc w:val="both"/>
              <w:rPr>
                <w:sz w:val="22"/>
                <w:szCs w:val="22"/>
              </w:rPr>
            </w:pPr>
            <w:r w:rsidRPr="006F3065">
              <w:rPr>
                <w:sz w:val="22"/>
                <w:szCs w:val="22"/>
              </w:rPr>
              <w:t xml:space="preserve">Net direği için 80 cm genişliğinde, 70 cm derinliğinde çukur açılarak, ortasına 86 mm çap borudan kesilmiş altı kapalı metal yuvaya oturtularak 250 doz betonla doldurulup sabitlenecektir. </w:t>
            </w:r>
          </w:p>
          <w:p w14:paraId="7A4BD71E" w14:textId="1CD71CAD" w:rsidR="00BE1338" w:rsidRPr="006F3065" w:rsidRDefault="00BE1338" w:rsidP="00BE1338">
            <w:pPr>
              <w:pStyle w:val="GvdeMetniGirintisi"/>
              <w:ind w:firstLine="0"/>
              <w:jc w:val="both"/>
              <w:rPr>
                <w:sz w:val="22"/>
                <w:szCs w:val="22"/>
              </w:rPr>
            </w:pPr>
            <w:r w:rsidRPr="006F3065">
              <w:rPr>
                <w:sz w:val="22"/>
                <w:szCs w:val="22"/>
              </w:rPr>
              <w:t>TENİS AĞI</w:t>
            </w:r>
          </w:p>
          <w:p w14:paraId="4A888FFC" w14:textId="36264E22" w:rsidR="00BE1338" w:rsidRPr="006F3065" w:rsidRDefault="00BE1338" w:rsidP="00BE1338">
            <w:pPr>
              <w:pStyle w:val="GvdeMetniGirintisi"/>
              <w:ind w:firstLine="0"/>
              <w:jc w:val="both"/>
              <w:rPr>
                <w:sz w:val="22"/>
                <w:szCs w:val="22"/>
              </w:rPr>
            </w:pPr>
            <w:r w:rsidRPr="006F3065">
              <w:rPr>
                <w:sz w:val="22"/>
                <w:szCs w:val="22"/>
              </w:rPr>
              <w:t>İki net direği arasına orta noktada yüksekliği 91</w:t>
            </w:r>
            <w:r w:rsidR="00B062A8" w:rsidRPr="006F3065">
              <w:rPr>
                <w:sz w:val="22"/>
                <w:szCs w:val="22"/>
              </w:rPr>
              <w:t>,</w:t>
            </w:r>
            <w:r w:rsidRPr="006F3065">
              <w:rPr>
                <w:sz w:val="22"/>
                <w:szCs w:val="22"/>
              </w:rPr>
              <w:t xml:space="preserve">4 cm olacak şekilde, ağ aralığı 4/4 olan ağın temini, net direklerine geçmeli, aşağı yukarı hareketli kelepçeler ve sabitleştirme vidalarıyla gerdirilmesi, işçilik, nakliye, genel giderler ve müteahhit karı dahil 1 adet tenis ağının fiyatıdır.   </w:t>
            </w:r>
          </w:p>
          <w:p w14:paraId="52F1D469" w14:textId="0DB5E496" w:rsidR="00BE1338" w:rsidRPr="006F3065" w:rsidRDefault="00BE1338" w:rsidP="009335F8">
            <w:pPr>
              <w:contextualSpacing/>
              <w:rPr>
                <w:rFonts w:ascii="Times New Roman" w:hAnsi="Times New Roman" w:cs="Times New Roman"/>
                <w:sz w:val="22"/>
                <w:szCs w:val="22"/>
              </w:rPr>
            </w:pPr>
          </w:p>
        </w:tc>
      </w:tr>
      <w:tr w:rsidR="00EE03A0" w:rsidRPr="006F3065" w14:paraId="027DA10D" w14:textId="77777777" w:rsidTr="006F3065">
        <w:trPr>
          <w:gridAfter w:val="1"/>
          <w:wAfter w:w="14" w:type="dxa"/>
          <w:trHeight w:val="284"/>
          <w:jc w:val="center"/>
        </w:trPr>
        <w:tc>
          <w:tcPr>
            <w:tcW w:w="540" w:type="dxa"/>
            <w:noWrap/>
            <w:vAlign w:val="center"/>
          </w:tcPr>
          <w:p w14:paraId="0AA58CBC" w14:textId="4A5253C8" w:rsidR="00EE03A0" w:rsidRPr="006F3065" w:rsidRDefault="006F3065" w:rsidP="00E72872">
            <w:pPr>
              <w:ind w:left="-70"/>
              <w:contextualSpacing/>
              <w:jc w:val="center"/>
              <w:rPr>
                <w:rFonts w:ascii="Times New Roman" w:hAnsi="Times New Roman" w:cs="Times New Roman"/>
                <w:sz w:val="22"/>
                <w:szCs w:val="22"/>
              </w:rPr>
            </w:pPr>
            <w:r>
              <w:rPr>
                <w:rFonts w:ascii="Times New Roman" w:hAnsi="Times New Roman" w:cs="Times New Roman"/>
                <w:sz w:val="22"/>
                <w:szCs w:val="22"/>
              </w:rPr>
              <w:t>14</w:t>
            </w:r>
          </w:p>
        </w:tc>
        <w:tc>
          <w:tcPr>
            <w:tcW w:w="1582" w:type="dxa"/>
            <w:vAlign w:val="center"/>
          </w:tcPr>
          <w:p w14:paraId="0C14CECF" w14:textId="541F9441" w:rsidR="00EE03A0" w:rsidRPr="006F3065" w:rsidRDefault="007E7CDD" w:rsidP="006023AD">
            <w:pPr>
              <w:ind w:left="-57" w:right="-113"/>
              <w:contextualSpacing/>
              <w:rPr>
                <w:rFonts w:ascii="Times New Roman" w:hAnsi="Times New Roman" w:cs="Times New Roman"/>
                <w:sz w:val="22"/>
                <w:szCs w:val="22"/>
              </w:rPr>
            </w:pPr>
            <w:r w:rsidRPr="006F3065">
              <w:rPr>
                <w:rFonts w:ascii="Times New Roman" w:hAnsi="Times New Roman" w:cs="Times New Roman"/>
                <w:sz w:val="22"/>
                <w:szCs w:val="22"/>
              </w:rPr>
              <w:t>KOSB-İNŞ-SÇYFS-01</w:t>
            </w:r>
          </w:p>
        </w:tc>
        <w:tc>
          <w:tcPr>
            <w:tcW w:w="5472" w:type="dxa"/>
            <w:noWrap/>
            <w:vAlign w:val="center"/>
          </w:tcPr>
          <w:p w14:paraId="154E8BC1" w14:textId="1647DD41" w:rsidR="00EE03A0" w:rsidRPr="006F3065" w:rsidRDefault="007E7CDD" w:rsidP="00E72872">
            <w:pPr>
              <w:contextualSpacing/>
              <w:rPr>
                <w:rFonts w:ascii="Times New Roman" w:hAnsi="Times New Roman" w:cs="Times New Roman"/>
                <w:sz w:val="22"/>
                <w:szCs w:val="22"/>
              </w:rPr>
            </w:pPr>
            <w:r w:rsidRPr="006F3065">
              <w:rPr>
                <w:rFonts w:ascii="Times New Roman" w:hAnsi="Times New Roman" w:cs="Times New Roman"/>
                <w:sz w:val="22"/>
                <w:szCs w:val="22"/>
              </w:rPr>
              <w:t>MAKİNE İLE İNCE TESVİYE (REGLAJ)</w:t>
            </w:r>
          </w:p>
        </w:tc>
        <w:tc>
          <w:tcPr>
            <w:tcW w:w="765" w:type="dxa"/>
            <w:noWrap/>
            <w:vAlign w:val="center"/>
          </w:tcPr>
          <w:p w14:paraId="01543991" w14:textId="100D0607" w:rsidR="00EE03A0" w:rsidRPr="006F3065" w:rsidRDefault="007E7CDD" w:rsidP="00E72872">
            <w:pPr>
              <w:contextualSpacing/>
              <w:jc w:val="center"/>
              <w:rPr>
                <w:rFonts w:ascii="Times New Roman" w:hAnsi="Times New Roman" w:cs="Times New Roman"/>
                <w:sz w:val="22"/>
                <w:szCs w:val="22"/>
              </w:rPr>
            </w:pPr>
            <w:proofErr w:type="gramStart"/>
            <w:r w:rsidRPr="006F3065">
              <w:rPr>
                <w:rFonts w:ascii="Times New Roman" w:hAnsi="Times New Roman" w:cs="Times New Roman"/>
                <w:sz w:val="22"/>
                <w:szCs w:val="22"/>
              </w:rPr>
              <w:t>m</w:t>
            </w:r>
            <w:proofErr w:type="gramEnd"/>
            <w:r w:rsidRPr="006F3065">
              <w:rPr>
                <w:rFonts w:ascii="Times New Roman" w:hAnsi="Times New Roman" w:cs="Times New Roman"/>
                <w:sz w:val="22"/>
                <w:szCs w:val="22"/>
              </w:rPr>
              <w:t>²</w:t>
            </w:r>
          </w:p>
        </w:tc>
        <w:tc>
          <w:tcPr>
            <w:tcW w:w="992" w:type="dxa"/>
            <w:noWrap/>
            <w:vAlign w:val="center"/>
          </w:tcPr>
          <w:p w14:paraId="173129F9" w14:textId="77777777" w:rsidR="00EE03A0" w:rsidRPr="006F3065" w:rsidRDefault="00EE03A0" w:rsidP="00E72872">
            <w:pPr>
              <w:ind w:left="-70"/>
              <w:contextualSpacing/>
              <w:rPr>
                <w:rFonts w:ascii="Times New Roman" w:hAnsi="Times New Roman" w:cs="Times New Roman"/>
                <w:sz w:val="22"/>
                <w:szCs w:val="22"/>
              </w:rPr>
            </w:pPr>
          </w:p>
        </w:tc>
        <w:tc>
          <w:tcPr>
            <w:tcW w:w="930" w:type="dxa"/>
            <w:noWrap/>
            <w:vAlign w:val="center"/>
          </w:tcPr>
          <w:p w14:paraId="5423F512" w14:textId="77777777" w:rsidR="00EE03A0" w:rsidRPr="006F3065" w:rsidRDefault="00EE03A0" w:rsidP="00E72872">
            <w:pPr>
              <w:ind w:left="-70"/>
              <w:contextualSpacing/>
              <w:rPr>
                <w:rFonts w:ascii="Times New Roman" w:hAnsi="Times New Roman" w:cs="Times New Roman"/>
                <w:sz w:val="22"/>
                <w:szCs w:val="22"/>
              </w:rPr>
            </w:pPr>
          </w:p>
        </w:tc>
      </w:tr>
      <w:tr w:rsidR="00430174" w:rsidRPr="006F3065" w14:paraId="76A4E5C7" w14:textId="77777777" w:rsidTr="006F3065">
        <w:trPr>
          <w:trHeight w:val="284"/>
          <w:jc w:val="center"/>
        </w:trPr>
        <w:tc>
          <w:tcPr>
            <w:tcW w:w="540" w:type="dxa"/>
            <w:vAlign w:val="center"/>
          </w:tcPr>
          <w:p w14:paraId="289821ED" w14:textId="77777777" w:rsidR="00430174" w:rsidRPr="006F3065" w:rsidRDefault="00430174" w:rsidP="009335F8">
            <w:pPr>
              <w:ind w:left="-70"/>
              <w:contextualSpacing/>
              <w:rPr>
                <w:rFonts w:ascii="Times New Roman" w:hAnsi="Times New Roman" w:cs="Times New Roman"/>
                <w:sz w:val="22"/>
                <w:szCs w:val="22"/>
              </w:rPr>
            </w:pPr>
          </w:p>
        </w:tc>
        <w:tc>
          <w:tcPr>
            <w:tcW w:w="9755" w:type="dxa"/>
            <w:gridSpan w:val="6"/>
            <w:vAlign w:val="center"/>
          </w:tcPr>
          <w:p w14:paraId="6F5A4F66" w14:textId="5EACE387" w:rsidR="00430174" w:rsidRPr="006F3065" w:rsidRDefault="00430174" w:rsidP="009335F8">
            <w:pPr>
              <w:contextualSpacing/>
              <w:rPr>
                <w:rFonts w:ascii="Times New Roman" w:hAnsi="Times New Roman" w:cs="Times New Roman"/>
                <w:sz w:val="22"/>
                <w:szCs w:val="22"/>
              </w:rPr>
            </w:pPr>
          </w:p>
        </w:tc>
      </w:tr>
      <w:tr w:rsidR="00EE03A0" w:rsidRPr="006F3065" w14:paraId="7F6D9AF2" w14:textId="77777777" w:rsidTr="006F3065">
        <w:trPr>
          <w:gridAfter w:val="1"/>
          <w:wAfter w:w="14" w:type="dxa"/>
          <w:trHeight w:val="284"/>
          <w:jc w:val="center"/>
        </w:trPr>
        <w:tc>
          <w:tcPr>
            <w:tcW w:w="540" w:type="dxa"/>
            <w:noWrap/>
            <w:vAlign w:val="center"/>
          </w:tcPr>
          <w:p w14:paraId="2F0FE886" w14:textId="5CDE6153" w:rsidR="00EE03A0" w:rsidRPr="006F3065" w:rsidRDefault="006F3065" w:rsidP="00E72872">
            <w:pPr>
              <w:ind w:left="-70"/>
              <w:contextualSpacing/>
              <w:jc w:val="center"/>
              <w:rPr>
                <w:rFonts w:ascii="Times New Roman" w:hAnsi="Times New Roman" w:cs="Times New Roman"/>
                <w:sz w:val="22"/>
                <w:szCs w:val="22"/>
              </w:rPr>
            </w:pPr>
            <w:r>
              <w:rPr>
                <w:rFonts w:ascii="Times New Roman" w:hAnsi="Times New Roman" w:cs="Times New Roman"/>
                <w:sz w:val="22"/>
                <w:szCs w:val="22"/>
              </w:rPr>
              <w:t>15</w:t>
            </w:r>
          </w:p>
        </w:tc>
        <w:tc>
          <w:tcPr>
            <w:tcW w:w="1582" w:type="dxa"/>
            <w:vAlign w:val="center"/>
          </w:tcPr>
          <w:p w14:paraId="10581F72" w14:textId="619968E6" w:rsidR="00EE03A0" w:rsidRPr="006F3065" w:rsidRDefault="00B062A8" w:rsidP="00B062A8">
            <w:pPr>
              <w:ind w:right="-113"/>
              <w:contextualSpacing/>
              <w:rPr>
                <w:rFonts w:ascii="Times New Roman" w:hAnsi="Times New Roman" w:cs="Times New Roman"/>
                <w:sz w:val="22"/>
                <w:szCs w:val="22"/>
              </w:rPr>
            </w:pPr>
            <w:r w:rsidRPr="006F3065">
              <w:rPr>
                <w:rFonts w:ascii="Times New Roman" w:hAnsi="Times New Roman" w:cs="Times New Roman"/>
                <w:sz w:val="22"/>
                <w:szCs w:val="22"/>
              </w:rPr>
              <w:t>KOSB-İNŞ-SÇYFS-02</w:t>
            </w:r>
          </w:p>
        </w:tc>
        <w:tc>
          <w:tcPr>
            <w:tcW w:w="5472" w:type="dxa"/>
            <w:noWrap/>
            <w:vAlign w:val="center"/>
          </w:tcPr>
          <w:p w14:paraId="1FBB05D3" w14:textId="189CDC48" w:rsidR="00EE03A0" w:rsidRPr="006F3065" w:rsidRDefault="00B062A8" w:rsidP="00E72872">
            <w:pPr>
              <w:contextualSpacing/>
              <w:rPr>
                <w:rFonts w:ascii="Times New Roman" w:hAnsi="Times New Roman" w:cs="Times New Roman"/>
                <w:sz w:val="22"/>
                <w:szCs w:val="22"/>
              </w:rPr>
            </w:pPr>
            <w:r w:rsidRPr="006F3065">
              <w:rPr>
                <w:rFonts w:ascii="Times New Roman" w:hAnsi="Times New Roman" w:cs="Times New Roman"/>
                <w:sz w:val="22"/>
                <w:szCs w:val="22"/>
              </w:rPr>
              <w:t xml:space="preserve">1 </w:t>
            </w:r>
            <w:proofErr w:type="spellStart"/>
            <w:r w:rsidRPr="006F3065">
              <w:rPr>
                <w:rFonts w:ascii="Times New Roman" w:hAnsi="Times New Roman" w:cs="Times New Roman"/>
                <w:sz w:val="22"/>
                <w:szCs w:val="22"/>
              </w:rPr>
              <w:t>no'lu</w:t>
            </w:r>
            <w:proofErr w:type="spellEnd"/>
            <w:r w:rsidRPr="006F3065">
              <w:rPr>
                <w:rFonts w:ascii="Times New Roman" w:hAnsi="Times New Roman" w:cs="Times New Roman"/>
                <w:sz w:val="22"/>
                <w:szCs w:val="22"/>
              </w:rPr>
              <w:t xml:space="preserve"> (7-15 mm) Kırmataş </w:t>
            </w:r>
            <w:proofErr w:type="gramStart"/>
            <w:r w:rsidRPr="006F3065">
              <w:rPr>
                <w:rFonts w:ascii="Times New Roman" w:hAnsi="Times New Roman" w:cs="Times New Roman"/>
                <w:sz w:val="22"/>
                <w:szCs w:val="22"/>
              </w:rPr>
              <w:t>İle</w:t>
            </w:r>
            <w:proofErr w:type="gramEnd"/>
            <w:r w:rsidRPr="006F3065">
              <w:rPr>
                <w:rFonts w:ascii="Times New Roman" w:hAnsi="Times New Roman" w:cs="Times New Roman"/>
                <w:sz w:val="22"/>
                <w:szCs w:val="22"/>
              </w:rPr>
              <w:t xml:space="preserve"> Dolgu Yapılması (Nakliye, Serme ve Sıkıştırma Dahil)</w:t>
            </w:r>
          </w:p>
        </w:tc>
        <w:tc>
          <w:tcPr>
            <w:tcW w:w="765" w:type="dxa"/>
            <w:noWrap/>
            <w:vAlign w:val="center"/>
          </w:tcPr>
          <w:p w14:paraId="64DB25F9" w14:textId="3A2B7A06" w:rsidR="00EE03A0" w:rsidRPr="006F3065" w:rsidRDefault="00B062A8" w:rsidP="00E72872">
            <w:pPr>
              <w:contextualSpacing/>
              <w:jc w:val="center"/>
              <w:rPr>
                <w:rFonts w:ascii="Times New Roman" w:hAnsi="Times New Roman" w:cs="Times New Roman"/>
                <w:sz w:val="22"/>
                <w:szCs w:val="22"/>
              </w:rPr>
            </w:pPr>
            <w:proofErr w:type="gramStart"/>
            <w:r w:rsidRPr="006F3065">
              <w:rPr>
                <w:rFonts w:ascii="Times New Roman" w:hAnsi="Times New Roman" w:cs="Times New Roman"/>
                <w:sz w:val="22"/>
                <w:szCs w:val="22"/>
              </w:rPr>
              <w:t>m</w:t>
            </w:r>
            <w:proofErr w:type="gramEnd"/>
            <w:r w:rsidRPr="006F3065">
              <w:rPr>
                <w:rFonts w:ascii="Times New Roman" w:hAnsi="Times New Roman" w:cs="Times New Roman"/>
                <w:sz w:val="22"/>
                <w:szCs w:val="22"/>
              </w:rPr>
              <w:t>³</w:t>
            </w:r>
          </w:p>
        </w:tc>
        <w:tc>
          <w:tcPr>
            <w:tcW w:w="992" w:type="dxa"/>
            <w:noWrap/>
            <w:vAlign w:val="center"/>
          </w:tcPr>
          <w:p w14:paraId="464CB5BF" w14:textId="77777777" w:rsidR="00EE03A0" w:rsidRPr="006F3065" w:rsidRDefault="00EE03A0" w:rsidP="00E72872">
            <w:pPr>
              <w:ind w:left="-70"/>
              <w:contextualSpacing/>
              <w:rPr>
                <w:rFonts w:ascii="Times New Roman" w:hAnsi="Times New Roman" w:cs="Times New Roman"/>
                <w:sz w:val="22"/>
                <w:szCs w:val="22"/>
              </w:rPr>
            </w:pPr>
          </w:p>
        </w:tc>
        <w:tc>
          <w:tcPr>
            <w:tcW w:w="930" w:type="dxa"/>
            <w:noWrap/>
            <w:vAlign w:val="center"/>
          </w:tcPr>
          <w:p w14:paraId="07E536A2" w14:textId="77777777" w:rsidR="00EE03A0" w:rsidRPr="006F3065" w:rsidRDefault="00EE03A0" w:rsidP="00E72872">
            <w:pPr>
              <w:ind w:left="-70"/>
              <w:contextualSpacing/>
              <w:rPr>
                <w:rFonts w:ascii="Times New Roman" w:hAnsi="Times New Roman" w:cs="Times New Roman"/>
                <w:sz w:val="22"/>
                <w:szCs w:val="22"/>
              </w:rPr>
            </w:pPr>
          </w:p>
        </w:tc>
      </w:tr>
      <w:tr w:rsidR="00B062A8" w:rsidRPr="006F3065" w14:paraId="6300AC35" w14:textId="77777777" w:rsidTr="006F3065">
        <w:trPr>
          <w:trHeight w:val="284"/>
          <w:jc w:val="center"/>
        </w:trPr>
        <w:tc>
          <w:tcPr>
            <w:tcW w:w="540" w:type="dxa"/>
            <w:vAlign w:val="center"/>
          </w:tcPr>
          <w:p w14:paraId="2ADE3BAA" w14:textId="77777777" w:rsidR="00B062A8" w:rsidRPr="006F3065" w:rsidRDefault="00B062A8" w:rsidP="00B062A8">
            <w:pPr>
              <w:ind w:left="-70"/>
              <w:contextualSpacing/>
              <w:rPr>
                <w:rFonts w:ascii="Times New Roman" w:hAnsi="Times New Roman" w:cs="Times New Roman"/>
                <w:sz w:val="22"/>
                <w:szCs w:val="22"/>
              </w:rPr>
            </w:pPr>
          </w:p>
        </w:tc>
        <w:tc>
          <w:tcPr>
            <w:tcW w:w="9755" w:type="dxa"/>
            <w:gridSpan w:val="6"/>
            <w:vAlign w:val="center"/>
          </w:tcPr>
          <w:p w14:paraId="3B5182C6" w14:textId="221E7DDA" w:rsidR="00B062A8" w:rsidRPr="006F3065" w:rsidRDefault="00B062A8" w:rsidP="00B062A8">
            <w:pPr>
              <w:rPr>
                <w:rFonts w:ascii="Times New Roman" w:hAnsi="Times New Roman" w:cs="Times New Roman"/>
                <w:sz w:val="22"/>
                <w:szCs w:val="22"/>
                <w:lang w:val="x-none"/>
              </w:rPr>
            </w:pPr>
            <w:r w:rsidRPr="006F3065">
              <w:rPr>
                <w:rFonts w:ascii="Times New Roman" w:hAnsi="Times New Roman" w:cs="Times New Roman"/>
                <w:sz w:val="22"/>
                <w:szCs w:val="22"/>
              </w:rPr>
              <w:t xml:space="preserve">Teknik Tarifi: </w:t>
            </w:r>
            <w:r w:rsidRPr="006F3065">
              <w:rPr>
                <w:rFonts w:ascii="Times New Roman" w:hAnsi="Times New Roman" w:cs="Times New Roman"/>
                <w:sz w:val="22"/>
                <w:szCs w:val="22"/>
                <w:lang w:val="x-none"/>
              </w:rPr>
              <w:t xml:space="preserve">1 </w:t>
            </w:r>
            <w:proofErr w:type="spellStart"/>
            <w:r w:rsidRPr="006F3065">
              <w:rPr>
                <w:rFonts w:ascii="Times New Roman" w:hAnsi="Times New Roman" w:cs="Times New Roman"/>
                <w:sz w:val="22"/>
                <w:szCs w:val="22"/>
                <w:lang w:val="x-none"/>
              </w:rPr>
              <w:t>No’lu</w:t>
            </w:r>
            <w:proofErr w:type="spellEnd"/>
            <w:r w:rsidRPr="006F3065">
              <w:rPr>
                <w:rFonts w:ascii="Times New Roman" w:hAnsi="Times New Roman" w:cs="Times New Roman"/>
                <w:sz w:val="22"/>
                <w:szCs w:val="22"/>
                <w:lang w:val="x-none"/>
              </w:rPr>
              <w:t xml:space="preserve"> 7-15 mm kadar kırmataş temin edilmesi, alana dökülmesi, motor greyderle serilmesi, sulanması, titreşimli silindir ile tabaka </w:t>
            </w:r>
            <w:proofErr w:type="spellStart"/>
            <w:r w:rsidRPr="006F3065">
              <w:rPr>
                <w:rFonts w:ascii="Times New Roman" w:hAnsi="Times New Roman" w:cs="Times New Roman"/>
                <w:sz w:val="22"/>
                <w:szCs w:val="22"/>
                <w:lang w:val="x-none"/>
              </w:rPr>
              <w:t>tabaka</w:t>
            </w:r>
            <w:proofErr w:type="spellEnd"/>
            <w:r w:rsidRPr="006F3065">
              <w:rPr>
                <w:rFonts w:ascii="Times New Roman" w:hAnsi="Times New Roman" w:cs="Times New Roman"/>
                <w:sz w:val="22"/>
                <w:szCs w:val="22"/>
                <w:lang w:val="x-none"/>
              </w:rPr>
              <w:t xml:space="preserve"> sıkıştırılması için her türlü işçilik, malzeme ve zayiatı, </w:t>
            </w:r>
            <w:r w:rsidRPr="006F3065">
              <w:rPr>
                <w:rFonts w:ascii="Times New Roman" w:hAnsi="Times New Roman" w:cs="Times New Roman"/>
                <w:sz w:val="22"/>
                <w:szCs w:val="22"/>
              </w:rPr>
              <w:t>inşaat yerindeki ve tedarikçi veya üretim yerinden şantiye sahasına kadar</w:t>
            </w:r>
            <w:r w:rsidRPr="006F3065">
              <w:rPr>
                <w:rFonts w:ascii="Times New Roman" w:hAnsi="Times New Roman" w:cs="Times New Roman"/>
                <w:sz w:val="22"/>
                <w:szCs w:val="22"/>
                <w:lang w:val="x-none"/>
              </w:rPr>
              <w:t xml:space="preserve"> yükleme, yatay ve düşey taşıma, boşaltma, müteahhit genel giderleri ve kârı dâhil, 1 m3 fiyatı:</w:t>
            </w:r>
          </w:p>
          <w:p w14:paraId="1599C8B4" w14:textId="77777777" w:rsidR="0017226A" w:rsidRPr="006F3065" w:rsidRDefault="0017226A" w:rsidP="00B062A8">
            <w:pPr>
              <w:contextualSpacing/>
              <w:rPr>
                <w:rFonts w:ascii="Times New Roman" w:hAnsi="Times New Roman" w:cs="Times New Roman"/>
                <w:sz w:val="22"/>
                <w:szCs w:val="22"/>
                <w:lang w:val="x-none"/>
              </w:rPr>
            </w:pPr>
          </w:p>
          <w:p w14:paraId="7DFD7F7C" w14:textId="77777777" w:rsidR="00B062A8" w:rsidRDefault="00B062A8" w:rsidP="00B062A8">
            <w:pPr>
              <w:contextualSpacing/>
              <w:rPr>
                <w:rFonts w:ascii="Times New Roman" w:hAnsi="Times New Roman" w:cs="Times New Roman"/>
                <w:sz w:val="22"/>
                <w:szCs w:val="22"/>
                <w:lang w:val="x-none"/>
              </w:rPr>
            </w:pPr>
            <w:r w:rsidRPr="006F3065">
              <w:rPr>
                <w:rFonts w:ascii="Times New Roman" w:hAnsi="Times New Roman" w:cs="Times New Roman"/>
                <w:sz w:val="22"/>
                <w:szCs w:val="22"/>
                <w:lang w:val="x-none"/>
              </w:rPr>
              <w:t>ÖLÇÜ : Projesindeki ölçülere göre hacmi hesaplanır.</w:t>
            </w:r>
          </w:p>
          <w:p w14:paraId="7884EC10" w14:textId="77777777" w:rsidR="005B1B71" w:rsidRDefault="005B1B71" w:rsidP="00B062A8">
            <w:pPr>
              <w:contextualSpacing/>
              <w:rPr>
                <w:rFonts w:ascii="Times New Roman" w:hAnsi="Times New Roman" w:cs="Times New Roman"/>
                <w:sz w:val="22"/>
                <w:szCs w:val="22"/>
                <w:lang w:val="x-none"/>
              </w:rPr>
            </w:pPr>
          </w:p>
          <w:p w14:paraId="2AA3A514" w14:textId="2CBF2F31" w:rsidR="005B1B71" w:rsidRPr="006F3065" w:rsidRDefault="005B1B71" w:rsidP="00B062A8">
            <w:pPr>
              <w:contextualSpacing/>
              <w:rPr>
                <w:rFonts w:ascii="Times New Roman" w:hAnsi="Times New Roman" w:cs="Times New Roman"/>
                <w:sz w:val="22"/>
                <w:szCs w:val="22"/>
                <w:lang w:val="x-none"/>
              </w:rPr>
            </w:pPr>
          </w:p>
        </w:tc>
      </w:tr>
      <w:tr w:rsidR="00B062A8" w:rsidRPr="006F3065" w14:paraId="1A709274" w14:textId="77777777" w:rsidTr="006F3065">
        <w:trPr>
          <w:gridAfter w:val="1"/>
          <w:wAfter w:w="14" w:type="dxa"/>
          <w:trHeight w:val="284"/>
          <w:jc w:val="center"/>
        </w:trPr>
        <w:tc>
          <w:tcPr>
            <w:tcW w:w="540" w:type="dxa"/>
            <w:noWrap/>
            <w:vAlign w:val="center"/>
          </w:tcPr>
          <w:p w14:paraId="2BDB5315" w14:textId="5162108A" w:rsidR="00B062A8" w:rsidRPr="006F3065" w:rsidRDefault="006F3065" w:rsidP="00B062A8">
            <w:pPr>
              <w:ind w:left="-70"/>
              <w:contextualSpacing/>
              <w:jc w:val="center"/>
              <w:rPr>
                <w:rFonts w:ascii="Times New Roman" w:hAnsi="Times New Roman" w:cs="Times New Roman"/>
                <w:sz w:val="22"/>
                <w:szCs w:val="22"/>
              </w:rPr>
            </w:pPr>
            <w:r>
              <w:rPr>
                <w:rFonts w:ascii="Times New Roman" w:hAnsi="Times New Roman" w:cs="Times New Roman"/>
                <w:sz w:val="22"/>
                <w:szCs w:val="22"/>
              </w:rPr>
              <w:lastRenderedPageBreak/>
              <w:t>16</w:t>
            </w:r>
          </w:p>
        </w:tc>
        <w:tc>
          <w:tcPr>
            <w:tcW w:w="1582" w:type="dxa"/>
            <w:vAlign w:val="center"/>
          </w:tcPr>
          <w:p w14:paraId="180F20B4" w14:textId="49EC151C" w:rsidR="00B062A8" w:rsidRPr="006F3065" w:rsidRDefault="00B062A8" w:rsidP="00B062A8">
            <w:pPr>
              <w:ind w:left="-57" w:right="-113"/>
              <w:contextualSpacing/>
              <w:rPr>
                <w:rFonts w:ascii="Times New Roman" w:hAnsi="Times New Roman" w:cs="Times New Roman"/>
                <w:sz w:val="22"/>
                <w:szCs w:val="22"/>
              </w:rPr>
            </w:pPr>
            <w:r w:rsidRPr="006F3065">
              <w:rPr>
                <w:rFonts w:ascii="Times New Roman" w:hAnsi="Times New Roman" w:cs="Times New Roman"/>
                <w:sz w:val="22"/>
                <w:szCs w:val="22"/>
              </w:rPr>
              <w:t>KOSB-İNŞ-SÇYFS-0</w:t>
            </w:r>
            <w:r w:rsidR="0017226A" w:rsidRPr="006F3065">
              <w:rPr>
                <w:rFonts w:ascii="Times New Roman" w:hAnsi="Times New Roman" w:cs="Times New Roman"/>
                <w:sz w:val="22"/>
                <w:szCs w:val="22"/>
              </w:rPr>
              <w:t>3</w:t>
            </w:r>
          </w:p>
        </w:tc>
        <w:tc>
          <w:tcPr>
            <w:tcW w:w="5472" w:type="dxa"/>
            <w:noWrap/>
            <w:vAlign w:val="center"/>
          </w:tcPr>
          <w:p w14:paraId="1766453A" w14:textId="09F08E77" w:rsidR="00B062A8" w:rsidRPr="006F3065" w:rsidRDefault="00B062A8" w:rsidP="00B062A8">
            <w:pPr>
              <w:contextualSpacing/>
              <w:rPr>
                <w:rFonts w:ascii="Times New Roman" w:hAnsi="Times New Roman" w:cs="Times New Roman"/>
                <w:sz w:val="22"/>
                <w:szCs w:val="22"/>
              </w:rPr>
            </w:pPr>
            <w:r w:rsidRPr="006F3065">
              <w:rPr>
                <w:rFonts w:ascii="Times New Roman" w:hAnsi="Times New Roman" w:cs="Times New Roman"/>
                <w:sz w:val="22"/>
                <w:szCs w:val="22"/>
              </w:rPr>
              <w:t xml:space="preserve">3 </w:t>
            </w:r>
            <w:proofErr w:type="spellStart"/>
            <w:r w:rsidRPr="006F3065">
              <w:rPr>
                <w:rFonts w:ascii="Times New Roman" w:hAnsi="Times New Roman" w:cs="Times New Roman"/>
                <w:sz w:val="22"/>
                <w:szCs w:val="22"/>
              </w:rPr>
              <w:t>nolu</w:t>
            </w:r>
            <w:proofErr w:type="spellEnd"/>
            <w:r w:rsidRPr="006F3065">
              <w:rPr>
                <w:rFonts w:ascii="Times New Roman" w:hAnsi="Times New Roman" w:cs="Times New Roman"/>
                <w:sz w:val="22"/>
                <w:szCs w:val="22"/>
              </w:rPr>
              <w:t xml:space="preserve"> (15-30 mm) Kırmataş Alımı (Nakliye, Serme ve Sıkıştırma Dahil)</w:t>
            </w:r>
          </w:p>
        </w:tc>
        <w:tc>
          <w:tcPr>
            <w:tcW w:w="765" w:type="dxa"/>
            <w:noWrap/>
            <w:vAlign w:val="center"/>
          </w:tcPr>
          <w:p w14:paraId="497A7F83" w14:textId="32C543D8" w:rsidR="00B062A8" w:rsidRPr="006F3065" w:rsidRDefault="00B062A8" w:rsidP="00B062A8">
            <w:pPr>
              <w:contextualSpacing/>
              <w:jc w:val="center"/>
              <w:rPr>
                <w:rFonts w:ascii="Times New Roman" w:hAnsi="Times New Roman" w:cs="Times New Roman"/>
                <w:sz w:val="22"/>
                <w:szCs w:val="22"/>
              </w:rPr>
            </w:pPr>
            <w:proofErr w:type="gramStart"/>
            <w:r w:rsidRPr="006F3065">
              <w:rPr>
                <w:rFonts w:ascii="Times New Roman" w:hAnsi="Times New Roman" w:cs="Times New Roman"/>
                <w:sz w:val="22"/>
                <w:szCs w:val="22"/>
              </w:rPr>
              <w:t>m</w:t>
            </w:r>
            <w:proofErr w:type="gramEnd"/>
            <w:r w:rsidRPr="006F3065">
              <w:rPr>
                <w:rFonts w:ascii="Times New Roman" w:hAnsi="Times New Roman" w:cs="Times New Roman"/>
                <w:sz w:val="22"/>
                <w:szCs w:val="22"/>
              </w:rPr>
              <w:t>³</w:t>
            </w:r>
          </w:p>
        </w:tc>
        <w:tc>
          <w:tcPr>
            <w:tcW w:w="992" w:type="dxa"/>
            <w:noWrap/>
            <w:vAlign w:val="center"/>
          </w:tcPr>
          <w:p w14:paraId="7B7A9C54" w14:textId="77777777" w:rsidR="00B062A8" w:rsidRPr="006F3065" w:rsidRDefault="00B062A8" w:rsidP="00B062A8">
            <w:pPr>
              <w:ind w:left="-70"/>
              <w:contextualSpacing/>
              <w:rPr>
                <w:rFonts w:ascii="Times New Roman" w:hAnsi="Times New Roman" w:cs="Times New Roman"/>
                <w:sz w:val="22"/>
                <w:szCs w:val="22"/>
              </w:rPr>
            </w:pPr>
          </w:p>
        </w:tc>
        <w:tc>
          <w:tcPr>
            <w:tcW w:w="930" w:type="dxa"/>
            <w:noWrap/>
            <w:vAlign w:val="center"/>
          </w:tcPr>
          <w:p w14:paraId="29CC3741" w14:textId="77777777" w:rsidR="00B062A8" w:rsidRPr="006F3065" w:rsidRDefault="00B062A8" w:rsidP="00B062A8">
            <w:pPr>
              <w:ind w:left="-70"/>
              <w:contextualSpacing/>
              <w:rPr>
                <w:rFonts w:ascii="Times New Roman" w:hAnsi="Times New Roman" w:cs="Times New Roman"/>
                <w:sz w:val="22"/>
                <w:szCs w:val="22"/>
              </w:rPr>
            </w:pPr>
          </w:p>
        </w:tc>
      </w:tr>
      <w:tr w:rsidR="00B062A8" w:rsidRPr="006F3065" w14:paraId="7266B7F0" w14:textId="77777777" w:rsidTr="006F3065">
        <w:trPr>
          <w:trHeight w:val="284"/>
          <w:jc w:val="center"/>
        </w:trPr>
        <w:tc>
          <w:tcPr>
            <w:tcW w:w="540" w:type="dxa"/>
            <w:vAlign w:val="center"/>
          </w:tcPr>
          <w:p w14:paraId="6BAF3DCF" w14:textId="77777777" w:rsidR="00B062A8" w:rsidRPr="006F3065" w:rsidRDefault="00B062A8" w:rsidP="00B062A8">
            <w:pPr>
              <w:ind w:left="-70"/>
              <w:contextualSpacing/>
              <w:rPr>
                <w:rFonts w:ascii="Times New Roman" w:hAnsi="Times New Roman" w:cs="Times New Roman"/>
                <w:sz w:val="22"/>
                <w:szCs w:val="22"/>
              </w:rPr>
            </w:pPr>
          </w:p>
        </w:tc>
        <w:tc>
          <w:tcPr>
            <w:tcW w:w="9755" w:type="dxa"/>
            <w:gridSpan w:val="6"/>
            <w:vAlign w:val="center"/>
          </w:tcPr>
          <w:p w14:paraId="69009C6B" w14:textId="267BB9A7" w:rsidR="0017226A" w:rsidRPr="006F3065" w:rsidRDefault="0017226A" w:rsidP="0017226A">
            <w:pPr>
              <w:rPr>
                <w:rFonts w:ascii="Times New Roman" w:hAnsi="Times New Roman" w:cs="Times New Roman"/>
                <w:sz w:val="22"/>
                <w:szCs w:val="22"/>
                <w:lang w:val="x-none"/>
              </w:rPr>
            </w:pPr>
            <w:r w:rsidRPr="006F3065">
              <w:rPr>
                <w:rFonts w:ascii="Times New Roman" w:hAnsi="Times New Roman" w:cs="Times New Roman"/>
                <w:sz w:val="22"/>
                <w:szCs w:val="22"/>
              </w:rPr>
              <w:t xml:space="preserve">Teknik Tarifi: </w:t>
            </w:r>
            <w:r w:rsidRPr="006F3065">
              <w:rPr>
                <w:rFonts w:ascii="Times New Roman" w:hAnsi="Times New Roman" w:cs="Times New Roman"/>
                <w:sz w:val="22"/>
                <w:szCs w:val="22"/>
                <w:lang w:val="x-none"/>
              </w:rPr>
              <w:t xml:space="preserve">3 </w:t>
            </w:r>
            <w:proofErr w:type="spellStart"/>
            <w:r w:rsidRPr="006F3065">
              <w:rPr>
                <w:rFonts w:ascii="Times New Roman" w:hAnsi="Times New Roman" w:cs="Times New Roman"/>
                <w:sz w:val="22"/>
                <w:szCs w:val="22"/>
                <w:lang w:val="x-none"/>
              </w:rPr>
              <w:t>No’lu</w:t>
            </w:r>
            <w:proofErr w:type="spellEnd"/>
            <w:r w:rsidRPr="006F3065">
              <w:rPr>
                <w:rFonts w:ascii="Times New Roman" w:hAnsi="Times New Roman" w:cs="Times New Roman"/>
                <w:sz w:val="22"/>
                <w:szCs w:val="22"/>
                <w:lang w:val="x-none"/>
              </w:rPr>
              <w:t xml:space="preserve"> 15-30 mm kadar kırmataş temin edilmesi, alana dökülmesi, motor greyderle serilmesi, sulanması, titreşimli silindir ile tabaka </w:t>
            </w:r>
            <w:proofErr w:type="spellStart"/>
            <w:r w:rsidRPr="006F3065">
              <w:rPr>
                <w:rFonts w:ascii="Times New Roman" w:hAnsi="Times New Roman" w:cs="Times New Roman"/>
                <w:sz w:val="22"/>
                <w:szCs w:val="22"/>
                <w:lang w:val="x-none"/>
              </w:rPr>
              <w:t>tabaka</w:t>
            </w:r>
            <w:proofErr w:type="spellEnd"/>
            <w:r w:rsidRPr="006F3065">
              <w:rPr>
                <w:rFonts w:ascii="Times New Roman" w:hAnsi="Times New Roman" w:cs="Times New Roman"/>
                <w:sz w:val="22"/>
                <w:szCs w:val="22"/>
                <w:lang w:val="x-none"/>
              </w:rPr>
              <w:t xml:space="preserve"> sıkıştırılması için her türlü işçilik, malzeme ve zayiatı, </w:t>
            </w:r>
            <w:r w:rsidRPr="006F3065">
              <w:rPr>
                <w:rFonts w:ascii="Times New Roman" w:hAnsi="Times New Roman" w:cs="Times New Roman"/>
                <w:sz w:val="22"/>
                <w:szCs w:val="22"/>
              </w:rPr>
              <w:t>inşaat yerindeki ve tedarikçi veya üretim yerinden şantiye sahasına kadar</w:t>
            </w:r>
            <w:r w:rsidRPr="006F3065">
              <w:rPr>
                <w:rFonts w:ascii="Times New Roman" w:hAnsi="Times New Roman" w:cs="Times New Roman"/>
                <w:sz w:val="22"/>
                <w:szCs w:val="22"/>
                <w:lang w:val="x-none"/>
              </w:rPr>
              <w:t xml:space="preserve"> yükleme, yatay ve düşey taşıma, boşaltma, müteahhit genel giderleri ve kârı dâhil, 1 m3 fiyatı:</w:t>
            </w:r>
          </w:p>
          <w:p w14:paraId="577DA603" w14:textId="77777777" w:rsidR="0017226A" w:rsidRPr="006F3065" w:rsidRDefault="0017226A" w:rsidP="0017226A">
            <w:pPr>
              <w:contextualSpacing/>
              <w:rPr>
                <w:rFonts w:ascii="Times New Roman" w:hAnsi="Times New Roman" w:cs="Times New Roman"/>
                <w:sz w:val="22"/>
                <w:szCs w:val="22"/>
                <w:lang w:val="x-none"/>
              </w:rPr>
            </w:pPr>
          </w:p>
          <w:p w14:paraId="0C6912F0" w14:textId="77777777" w:rsidR="00B062A8" w:rsidRDefault="0017226A" w:rsidP="00B062A8">
            <w:pPr>
              <w:contextualSpacing/>
              <w:rPr>
                <w:rFonts w:ascii="Times New Roman" w:hAnsi="Times New Roman" w:cs="Times New Roman"/>
                <w:sz w:val="22"/>
                <w:szCs w:val="22"/>
                <w:lang w:val="x-none"/>
              </w:rPr>
            </w:pPr>
            <w:r w:rsidRPr="006F3065">
              <w:rPr>
                <w:rFonts w:ascii="Times New Roman" w:hAnsi="Times New Roman" w:cs="Times New Roman"/>
                <w:sz w:val="22"/>
                <w:szCs w:val="22"/>
                <w:lang w:val="x-none"/>
              </w:rPr>
              <w:t>ÖLÇÜ : Projesindeki ölçülere göre hacmi hesaplanır.</w:t>
            </w:r>
          </w:p>
          <w:p w14:paraId="3CE32DF4" w14:textId="738E14C1" w:rsidR="005B1B71" w:rsidRPr="006F3065" w:rsidRDefault="005B1B71" w:rsidP="00B062A8">
            <w:pPr>
              <w:contextualSpacing/>
              <w:rPr>
                <w:rFonts w:ascii="Times New Roman" w:hAnsi="Times New Roman" w:cs="Times New Roman"/>
                <w:sz w:val="22"/>
                <w:szCs w:val="22"/>
                <w:lang w:val="x-none"/>
              </w:rPr>
            </w:pPr>
          </w:p>
        </w:tc>
      </w:tr>
      <w:tr w:rsidR="00B062A8" w:rsidRPr="006F3065" w14:paraId="425BC5BE" w14:textId="77777777" w:rsidTr="006F3065">
        <w:trPr>
          <w:gridAfter w:val="1"/>
          <w:wAfter w:w="14" w:type="dxa"/>
          <w:trHeight w:val="284"/>
          <w:jc w:val="center"/>
        </w:trPr>
        <w:tc>
          <w:tcPr>
            <w:tcW w:w="540" w:type="dxa"/>
            <w:noWrap/>
            <w:vAlign w:val="center"/>
          </w:tcPr>
          <w:p w14:paraId="69AB6B45" w14:textId="7664176B" w:rsidR="00B062A8" w:rsidRPr="006F3065" w:rsidRDefault="006F3065" w:rsidP="00B062A8">
            <w:pPr>
              <w:ind w:left="-70"/>
              <w:contextualSpacing/>
              <w:jc w:val="center"/>
              <w:rPr>
                <w:rFonts w:ascii="Times New Roman" w:hAnsi="Times New Roman" w:cs="Times New Roman"/>
                <w:sz w:val="22"/>
                <w:szCs w:val="22"/>
              </w:rPr>
            </w:pPr>
            <w:r>
              <w:rPr>
                <w:rFonts w:ascii="Times New Roman" w:hAnsi="Times New Roman" w:cs="Times New Roman"/>
                <w:sz w:val="22"/>
                <w:szCs w:val="22"/>
              </w:rPr>
              <w:t>17</w:t>
            </w:r>
          </w:p>
        </w:tc>
        <w:tc>
          <w:tcPr>
            <w:tcW w:w="1582" w:type="dxa"/>
            <w:vAlign w:val="center"/>
          </w:tcPr>
          <w:p w14:paraId="703F2449" w14:textId="69293CE7" w:rsidR="00B062A8" w:rsidRPr="006F3065" w:rsidRDefault="0017226A" w:rsidP="00B062A8">
            <w:pPr>
              <w:ind w:left="-57" w:right="-113"/>
              <w:contextualSpacing/>
              <w:rPr>
                <w:rFonts w:ascii="Times New Roman" w:hAnsi="Times New Roman" w:cs="Times New Roman"/>
                <w:sz w:val="22"/>
                <w:szCs w:val="22"/>
              </w:rPr>
            </w:pPr>
            <w:r w:rsidRPr="006F3065">
              <w:rPr>
                <w:rFonts w:ascii="Times New Roman" w:hAnsi="Times New Roman" w:cs="Times New Roman"/>
                <w:sz w:val="22"/>
                <w:szCs w:val="22"/>
              </w:rPr>
              <w:t>KOSB-İNŞ-SÇYFS-04</w:t>
            </w:r>
          </w:p>
        </w:tc>
        <w:tc>
          <w:tcPr>
            <w:tcW w:w="5472" w:type="dxa"/>
            <w:noWrap/>
            <w:vAlign w:val="center"/>
          </w:tcPr>
          <w:p w14:paraId="415FE5C7" w14:textId="4F73695F" w:rsidR="00B062A8" w:rsidRPr="006F3065" w:rsidRDefault="0017226A" w:rsidP="00B062A8">
            <w:pPr>
              <w:contextualSpacing/>
              <w:rPr>
                <w:rFonts w:ascii="Times New Roman" w:hAnsi="Times New Roman" w:cs="Times New Roman"/>
                <w:sz w:val="22"/>
                <w:szCs w:val="22"/>
              </w:rPr>
            </w:pPr>
            <w:r w:rsidRPr="006F3065">
              <w:rPr>
                <w:rFonts w:ascii="Times New Roman" w:hAnsi="Times New Roman" w:cs="Times New Roman"/>
                <w:sz w:val="22"/>
                <w:szCs w:val="22"/>
              </w:rPr>
              <w:t xml:space="preserve">55 mm Sentetik Çim Alımı (Halı, kuvars kumu (metrekareye minimum 30 kg gelecek şekilde), SBR ve FİFA </w:t>
            </w:r>
            <w:proofErr w:type="spellStart"/>
            <w:r w:rsidRPr="006F3065">
              <w:rPr>
                <w:rFonts w:ascii="Times New Roman" w:hAnsi="Times New Roman" w:cs="Times New Roman"/>
                <w:sz w:val="22"/>
                <w:szCs w:val="22"/>
              </w:rPr>
              <w:t>Quality</w:t>
            </w:r>
            <w:proofErr w:type="spellEnd"/>
            <w:r w:rsidRPr="006F3065">
              <w:rPr>
                <w:rFonts w:ascii="Times New Roman" w:hAnsi="Times New Roman" w:cs="Times New Roman"/>
                <w:sz w:val="22"/>
                <w:szCs w:val="22"/>
              </w:rPr>
              <w:t xml:space="preserve"> belgesi dahil)</w:t>
            </w:r>
          </w:p>
        </w:tc>
        <w:tc>
          <w:tcPr>
            <w:tcW w:w="765" w:type="dxa"/>
            <w:noWrap/>
            <w:vAlign w:val="center"/>
          </w:tcPr>
          <w:p w14:paraId="16FED471" w14:textId="120965BA" w:rsidR="00B062A8" w:rsidRPr="006F3065" w:rsidRDefault="0017226A" w:rsidP="00B062A8">
            <w:pPr>
              <w:contextualSpacing/>
              <w:jc w:val="center"/>
              <w:rPr>
                <w:rFonts w:ascii="Times New Roman" w:hAnsi="Times New Roman" w:cs="Times New Roman"/>
                <w:sz w:val="22"/>
                <w:szCs w:val="22"/>
              </w:rPr>
            </w:pPr>
            <w:proofErr w:type="gramStart"/>
            <w:r w:rsidRPr="006F3065">
              <w:rPr>
                <w:rFonts w:ascii="Times New Roman" w:hAnsi="Times New Roman" w:cs="Times New Roman"/>
                <w:sz w:val="22"/>
                <w:szCs w:val="22"/>
              </w:rPr>
              <w:t>m</w:t>
            </w:r>
            <w:proofErr w:type="gramEnd"/>
            <w:r w:rsidRPr="006F3065">
              <w:rPr>
                <w:rFonts w:ascii="Times New Roman" w:hAnsi="Times New Roman" w:cs="Times New Roman"/>
                <w:sz w:val="22"/>
                <w:szCs w:val="22"/>
              </w:rPr>
              <w:t>²</w:t>
            </w:r>
          </w:p>
        </w:tc>
        <w:tc>
          <w:tcPr>
            <w:tcW w:w="992" w:type="dxa"/>
            <w:noWrap/>
            <w:vAlign w:val="center"/>
          </w:tcPr>
          <w:p w14:paraId="4928C206" w14:textId="77777777" w:rsidR="00B062A8" w:rsidRPr="006F3065" w:rsidRDefault="00B062A8" w:rsidP="00B062A8">
            <w:pPr>
              <w:ind w:left="-70"/>
              <w:contextualSpacing/>
              <w:rPr>
                <w:rFonts w:ascii="Times New Roman" w:hAnsi="Times New Roman" w:cs="Times New Roman"/>
                <w:sz w:val="22"/>
                <w:szCs w:val="22"/>
              </w:rPr>
            </w:pPr>
          </w:p>
        </w:tc>
        <w:tc>
          <w:tcPr>
            <w:tcW w:w="930" w:type="dxa"/>
            <w:noWrap/>
            <w:vAlign w:val="center"/>
          </w:tcPr>
          <w:p w14:paraId="3BA84B41" w14:textId="77777777" w:rsidR="00B062A8" w:rsidRPr="006F3065" w:rsidRDefault="00B062A8" w:rsidP="00B062A8">
            <w:pPr>
              <w:ind w:left="-70"/>
              <w:contextualSpacing/>
              <w:rPr>
                <w:rFonts w:ascii="Times New Roman" w:hAnsi="Times New Roman" w:cs="Times New Roman"/>
                <w:sz w:val="22"/>
                <w:szCs w:val="22"/>
              </w:rPr>
            </w:pPr>
          </w:p>
        </w:tc>
      </w:tr>
      <w:tr w:rsidR="00B062A8" w:rsidRPr="006F3065" w14:paraId="33A52EA6" w14:textId="77777777" w:rsidTr="006F3065">
        <w:trPr>
          <w:trHeight w:val="284"/>
          <w:jc w:val="center"/>
        </w:trPr>
        <w:tc>
          <w:tcPr>
            <w:tcW w:w="540" w:type="dxa"/>
            <w:vAlign w:val="center"/>
          </w:tcPr>
          <w:p w14:paraId="55BDEEA7" w14:textId="77777777" w:rsidR="00B062A8" w:rsidRPr="006F3065" w:rsidRDefault="00B062A8" w:rsidP="00B062A8">
            <w:pPr>
              <w:ind w:left="-70"/>
              <w:contextualSpacing/>
              <w:rPr>
                <w:rFonts w:ascii="Times New Roman" w:hAnsi="Times New Roman" w:cs="Times New Roman"/>
                <w:sz w:val="22"/>
                <w:szCs w:val="22"/>
              </w:rPr>
            </w:pPr>
          </w:p>
        </w:tc>
        <w:tc>
          <w:tcPr>
            <w:tcW w:w="9755" w:type="dxa"/>
            <w:gridSpan w:val="6"/>
            <w:vAlign w:val="center"/>
          </w:tcPr>
          <w:p w14:paraId="1AADF450" w14:textId="48113F6B" w:rsidR="006F3065" w:rsidRPr="006F3065" w:rsidRDefault="00B062A8" w:rsidP="006F3065">
            <w:pPr>
              <w:rPr>
                <w:rFonts w:ascii="Times New Roman" w:hAnsi="Times New Roman" w:cs="Times New Roman"/>
                <w:sz w:val="22"/>
                <w:szCs w:val="22"/>
              </w:rPr>
            </w:pPr>
            <w:r w:rsidRPr="006F3065">
              <w:rPr>
                <w:rFonts w:ascii="Times New Roman" w:hAnsi="Times New Roman" w:cs="Times New Roman"/>
                <w:sz w:val="22"/>
                <w:szCs w:val="22"/>
              </w:rPr>
              <w:t>Teknik Tarifi:</w:t>
            </w:r>
            <w:r w:rsidR="006F3065" w:rsidRPr="006F3065">
              <w:rPr>
                <w:rFonts w:ascii="Times New Roman" w:hAnsi="Times New Roman" w:cs="Times New Roman"/>
                <w:sz w:val="22"/>
                <w:szCs w:val="22"/>
              </w:rPr>
              <w:t xml:space="preserve"> Sentetik Çim Yüzeyli Mini Futbol Sahası Yapılması İşi teknik Şartnamesi</w:t>
            </w:r>
          </w:p>
          <w:p w14:paraId="1E826207" w14:textId="77777777" w:rsidR="006F3065" w:rsidRPr="006F3065" w:rsidRDefault="006F3065" w:rsidP="006F3065">
            <w:pPr>
              <w:jc w:val="center"/>
              <w:rPr>
                <w:rFonts w:ascii="Times New Roman" w:hAnsi="Times New Roman" w:cs="Times New Roman"/>
                <w:sz w:val="22"/>
                <w:szCs w:val="22"/>
              </w:rPr>
            </w:pPr>
          </w:p>
          <w:p w14:paraId="0AF76C88" w14:textId="6F93AA9B" w:rsidR="006F3065" w:rsidRPr="006F3065" w:rsidRDefault="006F3065" w:rsidP="006F3065">
            <w:pPr>
              <w:pStyle w:val="Balk2"/>
              <w:rPr>
                <w:b w:val="0"/>
                <w:bCs w:val="0"/>
                <w:i w:val="0"/>
                <w:iCs w:val="0"/>
                <w:sz w:val="22"/>
                <w:szCs w:val="22"/>
              </w:rPr>
            </w:pPr>
            <w:r w:rsidRPr="006F3065">
              <w:rPr>
                <w:b w:val="0"/>
                <w:bCs w:val="0"/>
                <w:i w:val="0"/>
                <w:iCs w:val="0"/>
                <w:sz w:val="22"/>
                <w:szCs w:val="22"/>
              </w:rPr>
              <w:tab/>
              <w:t xml:space="preserve">Sentetik çim yüzeyli futbol sahası yapılacak alanın, </w:t>
            </w:r>
            <w:proofErr w:type="spellStart"/>
            <w:r w:rsidRPr="006F3065">
              <w:rPr>
                <w:b w:val="0"/>
                <w:bCs w:val="0"/>
                <w:i w:val="0"/>
                <w:iCs w:val="0"/>
                <w:sz w:val="22"/>
                <w:szCs w:val="22"/>
              </w:rPr>
              <w:t>plankoteli</w:t>
            </w:r>
            <w:proofErr w:type="spellEnd"/>
            <w:r w:rsidRPr="006F3065">
              <w:rPr>
                <w:b w:val="0"/>
                <w:bCs w:val="0"/>
                <w:i w:val="0"/>
                <w:iCs w:val="0"/>
                <w:sz w:val="22"/>
                <w:szCs w:val="22"/>
              </w:rPr>
              <w:t xml:space="preserve"> aplikasyon planı dikkate alınarak arazi kotu dikkate alınarak makine ile kaba kazısı ve daha sonra ince tesviyesi yapılacaktır. Proje kotlarına getirilen alan, ağır tonajlı, çift </w:t>
            </w:r>
            <w:proofErr w:type="spellStart"/>
            <w:r w:rsidRPr="006F3065">
              <w:rPr>
                <w:b w:val="0"/>
                <w:bCs w:val="0"/>
                <w:i w:val="0"/>
                <w:iCs w:val="0"/>
                <w:sz w:val="22"/>
                <w:szCs w:val="22"/>
              </w:rPr>
              <w:t>tandemli</w:t>
            </w:r>
            <w:proofErr w:type="spellEnd"/>
            <w:r w:rsidRPr="006F3065">
              <w:rPr>
                <w:b w:val="0"/>
                <w:bCs w:val="0"/>
                <w:i w:val="0"/>
                <w:iCs w:val="0"/>
                <w:sz w:val="22"/>
                <w:szCs w:val="22"/>
              </w:rPr>
              <w:t>, titreşimli silindirle iyice sıkıştırılacaktır. Yüklenici zeminde yapılacak sıkıştırma ile meydana gelebilecek çökmeler ve ondülasyonlara ilişkin her türlü tedbiri alacaktır.</w:t>
            </w:r>
          </w:p>
          <w:p w14:paraId="510B438B" w14:textId="77777777" w:rsidR="006F3065" w:rsidRPr="006F3065" w:rsidRDefault="006F3065" w:rsidP="006F3065">
            <w:pPr>
              <w:pStyle w:val="Balk2"/>
              <w:rPr>
                <w:b w:val="0"/>
                <w:bCs w:val="0"/>
                <w:i w:val="0"/>
                <w:iCs w:val="0"/>
                <w:sz w:val="22"/>
                <w:szCs w:val="22"/>
              </w:rPr>
            </w:pPr>
            <w:r w:rsidRPr="006F3065">
              <w:rPr>
                <w:b w:val="0"/>
                <w:bCs w:val="0"/>
                <w:i w:val="0"/>
                <w:iCs w:val="0"/>
                <w:sz w:val="22"/>
                <w:szCs w:val="22"/>
              </w:rPr>
              <w:tab/>
              <w:t>Drenaj Kanalları:</w:t>
            </w:r>
          </w:p>
          <w:p w14:paraId="382B16CB" w14:textId="77777777" w:rsidR="006F3065" w:rsidRPr="006F3065" w:rsidRDefault="006F3065" w:rsidP="006F3065">
            <w:pPr>
              <w:pStyle w:val="Balk2"/>
              <w:rPr>
                <w:b w:val="0"/>
                <w:bCs w:val="0"/>
                <w:i w:val="0"/>
                <w:iCs w:val="0"/>
                <w:sz w:val="22"/>
                <w:szCs w:val="22"/>
              </w:rPr>
            </w:pPr>
            <w:r w:rsidRPr="006F3065">
              <w:rPr>
                <w:b w:val="0"/>
                <w:bCs w:val="0"/>
                <w:i w:val="0"/>
                <w:iCs w:val="0"/>
                <w:sz w:val="22"/>
                <w:szCs w:val="22"/>
              </w:rPr>
              <w:tab/>
              <w:t>Futbol sahasının drenajı için çevre ve iç kanal açılacaktır. Çevre kanal, drenaj projesinde belirtilen yerlerden -40 cm derinlikten başlamak suretiyle, 50-</w:t>
            </w:r>
            <w:smartTag w:uri="urn:schemas-microsoft-com:office:smarttags" w:element="metricconverter">
              <w:smartTagPr>
                <w:attr w:name="ProductID" w:val="70 cm"/>
              </w:smartTagPr>
              <w:r w:rsidRPr="006F3065">
                <w:rPr>
                  <w:b w:val="0"/>
                  <w:bCs w:val="0"/>
                  <w:i w:val="0"/>
                  <w:iCs w:val="0"/>
                  <w:sz w:val="22"/>
                  <w:szCs w:val="22"/>
                </w:rPr>
                <w:t>70 cm</w:t>
              </w:r>
            </w:smartTag>
            <w:r w:rsidRPr="006F3065">
              <w:rPr>
                <w:b w:val="0"/>
                <w:bCs w:val="0"/>
                <w:i w:val="0"/>
                <w:iCs w:val="0"/>
                <w:sz w:val="22"/>
                <w:szCs w:val="22"/>
              </w:rPr>
              <w:t xml:space="preserve"> genişliğinde trapez şeklinde tahliye yönüne doğru </w:t>
            </w:r>
            <w:proofErr w:type="gramStart"/>
            <w:r w:rsidRPr="006F3065">
              <w:rPr>
                <w:b w:val="0"/>
                <w:bCs w:val="0"/>
                <w:i w:val="0"/>
                <w:iCs w:val="0"/>
                <w:sz w:val="22"/>
                <w:szCs w:val="22"/>
              </w:rPr>
              <w:t>% 0,5</w:t>
            </w:r>
            <w:proofErr w:type="gramEnd"/>
            <w:r w:rsidRPr="006F3065">
              <w:rPr>
                <w:b w:val="0"/>
                <w:bCs w:val="0"/>
                <w:i w:val="0"/>
                <w:iCs w:val="0"/>
                <w:sz w:val="22"/>
                <w:szCs w:val="22"/>
              </w:rPr>
              <w:t xml:space="preserve"> eğim verilerek açılacaktır. İç kılçık kanallar ise %1 eğim verilerek    -30 cm derinlikten 30-50 genişliğinde açılacak ve ana drenaj rögarına bağlanacaktır. </w:t>
            </w:r>
            <w:r w:rsidRPr="006F3065">
              <w:rPr>
                <w:b w:val="0"/>
                <w:bCs w:val="0"/>
                <w:i w:val="0"/>
                <w:iCs w:val="0"/>
                <w:sz w:val="22"/>
                <w:szCs w:val="22"/>
              </w:rPr>
              <w:tab/>
              <w:t xml:space="preserve">Drenaj kanalları kazısından çıkan malzemeler, ilgili Belediyenin gösterdiği hafriyat döküm sahasına dökülecektir.   </w:t>
            </w:r>
          </w:p>
          <w:p w14:paraId="681647C7" w14:textId="77777777" w:rsidR="006F3065" w:rsidRPr="006F3065" w:rsidRDefault="006F3065" w:rsidP="006F3065">
            <w:pPr>
              <w:ind w:firstLine="708"/>
              <w:jc w:val="both"/>
              <w:rPr>
                <w:rFonts w:ascii="Times New Roman" w:hAnsi="Times New Roman" w:cs="Times New Roman"/>
                <w:sz w:val="22"/>
                <w:szCs w:val="22"/>
              </w:rPr>
            </w:pPr>
            <w:r w:rsidRPr="006F3065">
              <w:rPr>
                <w:rFonts w:ascii="Times New Roman" w:hAnsi="Times New Roman" w:cs="Times New Roman"/>
                <w:sz w:val="22"/>
                <w:szCs w:val="22"/>
              </w:rPr>
              <w:t xml:space="preserve">Açılan kanalların taban yüzeyleri sıkıştırılıp eğimine uygun olarak kaba tesviyesi yapıldıktan sonra kanal tabanlarına </w:t>
            </w:r>
            <w:smartTag w:uri="urn:schemas-microsoft-com:office:smarttags" w:element="metricconverter">
              <w:smartTagPr>
                <w:attr w:name="ProductID" w:val="5 cm"/>
              </w:smartTagPr>
              <w:r w:rsidRPr="006F3065">
                <w:rPr>
                  <w:rFonts w:ascii="Times New Roman" w:hAnsi="Times New Roman" w:cs="Times New Roman"/>
                  <w:sz w:val="22"/>
                  <w:szCs w:val="22"/>
                </w:rPr>
                <w:t>5 cm</w:t>
              </w:r>
            </w:smartTag>
            <w:r w:rsidRPr="006F3065">
              <w:rPr>
                <w:rFonts w:ascii="Times New Roman" w:hAnsi="Times New Roman" w:cs="Times New Roman"/>
                <w:sz w:val="22"/>
                <w:szCs w:val="22"/>
              </w:rPr>
              <w:t xml:space="preserve"> kalınlığında 1-</w:t>
            </w:r>
            <w:smartTag w:uri="urn:schemas-microsoft-com:office:smarttags" w:element="metricconverter">
              <w:smartTagPr>
                <w:attr w:name="ProductID" w:val="7 mm"/>
              </w:smartTagPr>
              <w:r w:rsidRPr="006F3065">
                <w:rPr>
                  <w:rFonts w:ascii="Times New Roman" w:hAnsi="Times New Roman" w:cs="Times New Roman"/>
                  <w:sz w:val="22"/>
                  <w:szCs w:val="22"/>
                </w:rPr>
                <w:t>7 mm</w:t>
              </w:r>
            </w:smartTag>
            <w:r w:rsidRPr="006F3065">
              <w:rPr>
                <w:rFonts w:ascii="Times New Roman" w:hAnsi="Times New Roman" w:cs="Times New Roman"/>
                <w:sz w:val="22"/>
                <w:szCs w:val="22"/>
              </w:rPr>
              <w:t xml:space="preserve"> kum serilerek ince tesviyesi yapılacaktır. Çevre ve iç kanallara Ø100 mm PVC delikli drenaj boruları döşenecektir. Drenaj borularının bağlantıları manşon, Y ve T çatal dirsek kullanılarak yapılacaktır. Ana drenaj rögarından idarece gösterilen deşarj hattına Q </w:t>
            </w:r>
            <w:smartTag w:uri="urn:schemas-microsoft-com:office:smarttags" w:element="metricconverter">
              <w:smartTagPr>
                <w:attr w:name="ProductID" w:val="200 mm"/>
              </w:smartTagPr>
              <w:r w:rsidRPr="006F3065">
                <w:rPr>
                  <w:rFonts w:ascii="Times New Roman" w:hAnsi="Times New Roman" w:cs="Times New Roman"/>
                  <w:sz w:val="22"/>
                  <w:szCs w:val="22"/>
                </w:rPr>
                <w:t>200 mm</w:t>
              </w:r>
            </w:smartTag>
            <w:r w:rsidRPr="006F3065">
              <w:rPr>
                <w:rFonts w:ascii="Times New Roman" w:hAnsi="Times New Roman" w:cs="Times New Roman"/>
                <w:sz w:val="22"/>
                <w:szCs w:val="22"/>
              </w:rPr>
              <w:t xml:space="preserve"> çapında spiral sarımlı PVC esaslı boru ile fen ve sanat kurallarına uygun olarak bağlantı yapılacaktır. </w:t>
            </w:r>
          </w:p>
          <w:p w14:paraId="39CC9BEC" w14:textId="77777777" w:rsidR="006F3065" w:rsidRPr="006F3065" w:rsidRDefault="006F3065" w:rsidP="006F3065">
            <w:pPr>
              <w:pStyle w:val="Balk2"/>
              <w:rPr>
                <w:b w:val="0"/>
                <w:bCs w:val="0"/>
                <w:i w:val="0"/>
                <w:iCs w:val="0"/>
                <w:sz w:val="22"/>
                <w:szCs w:val="22"/>
              </w:rPr>
            </w:pPr>
            <w:r w:rsidRPr="006F3065">
              <w:rPr>
                <w:b w:val="0"/>
                <w:bCs w:val="0"/>
                <w:i w:val="0"/>
                <w:iCs w:val="0"/>
                <w:sz w:val="22"/>
                <w:szCs w:val="22"/>
              </w:rPr>
              <w:tab/>
              <w:t>Drenaj Rögarları:</w:t>
            </w:r>
          </w:p>
          <w:p w14:paraId="79868585" w14:textId="77777777" w:rsidR="006F3065" w:rsidRPr="006F3065" w:rsidRDefault="006F3065" w:rsidP="006F3065">
            <w:pPr>
              <w:ind w:firstLine="708"/>
              <w:jc w:val="both"/>
              <w:rPr>
                <w:rFonts w:ascii="Times New Roman" w:hAnsi="Times New Roman" w:cs="Times New Roman"/>
                <w:sz w:val="22"/>
                <w:szCs w:val="22"/>
              </w:rPr>
            </w:pPr>
            <w:r w:rsidRPr="006F3065">
              <w:rPr>
                <w:rFonts w:ascii="Times New Roman" w:hAnsi="Times New Roman" w:cs="Times New Roman"/>
                <w:sz w:val="22"/>
                <w:szCs w:val="22"/>
              </w:rPr>
              <w:t>Uygulama projesinde belirtilen yerlere (R</w:t>
            </w:r>
            <w:proofErr w:type="gramStart"/>
            <w:r w:rsidRPr="006F3065">
              <w:rPr>
                <w:rFonts w:ascii="Times New Roman" w:hAnsi="Times New Roman" w:cs="Times New Roman"/>
                <w:sz w:val="22"/>
                <w:szCs w:val="22"/>
              </w:rPr>
              <w:t>1,R</w:t>
            </w:r>
            <w:proofErr w:type="gramEnd"/>
            <w:r w:rsidRPr="006F3065">
              <w:rPr>
                <w:rFonts w:ascii="Times New Roman" w:hAnsi="Times New Roman" w:cs="Times New Roman"/>
                <w:sz w:val="22"/>
                <w:szCs w:val="22"/>
              </w:rPr>
              <w:t>2….) rögar kesitine uygun olarak 250 dozlu demirsiz beton ile imal edilip hazır hale getirilecektir.</w:t>
            </w:r>
          </w:p>
          <w:p w14:paraId="38BD48E3" w14:textId="77777777" w:rsidR="006F3065" w:rsidRPr="006F3065" w:rsidRDefault="006F3065" w:rsidP="006F3065">
            <w:pPr>
              <w:ind w:firstLine="708"/>
              <w:jc w:val="both"/>
              <w:rPr>
                <w:rFonts w:ascii="Times New Roman" w:hAnsi="Times New Roman" w:cs="Times New Roman"/>
                <w:sz w:val="22"/>
                <w:szCs w:val="22"/>
              </w:rPr>
            </w:pPr>
          </w:p>
          <w:p w14:paraId="50A1F2D2" w14:textId="77777777" w:rsidR="006F3065" w:rsidRPr="006F3065" w:rsidRDefault="006F3065" w:rsidP="006F3065">
            <w:pPr>
              <w:ind w:firstLine="708"/>
              <w:jc w:val="both"/>
              <w:rPr>
                <w:rFonts w:ascii="Times New Roman" w:hAnsi="Times New Roman" w:cs="Times New Roman"/>
                <w:sz w:val="22"/>
                <w:szCs w:val="22"/>
              </w:rPr>
            </w:pPr>
            <w:r w:rsidRPr="006F3065">
              <w:rPr>
                <w:rFonts w:ascii="Times New Roman" w:hAnsi="Times New Roman" w:cs="Times New Roman"/>
                <w:sz w:val="22"/>
                <w:szCs w:val="22"/>
              </w:rPr>
              <w:t>Drenaj Kanalları:</w:t>
            </w:r>
          </w:p>
          <w:p w14:paraId="6FED51A1" w14:textId="77777777" w:rsidR="006F3065" w:rsidRPr="006F3065" w:rsidRDefault="006F3065" w:rsidP="006F3065">
            <w:pPr>
              <w:ind w:firstLine="708"/>
              <w:jc w:val="both"/>
              <w:rPr>
                <w:rFonts w:ascii="Times New Roman" w:hAnsi="Times New Roman" w:cs="Times New Roman"/>
                <w:sz w:val="22"/>
                <w:szCs w:val="22"/>
              </w:rPr>
            </w:pPr>
          </w:p>
          <w:p w14:paraId="7E618A8A" w14:textId="77777777" w:rsidR="006F3065" w:rsidRPr="006F3065" w:rsidRDefault="006F3065" w:rsidP="006F3065">
            <w:pPr>
              <w:ind w:firstLine="708"/>
              <w:jc w:val="both"/>
              <w:rPr>
                <w:rFonts w:ascii="Times New Roman" w:hAnsi="Times New Roman" w:cs="Times New Roman"/>
                <w:sz w:val="22"/>
                <w:szCs w:val="22"/>
              </w:rPr>
            </w:pPr>
            <w:r w:rsidRPr="006F3065">
              <w:rPr>
                <w:rFonts w:ascii="Times New Roman" w:hAnsi="Times New Roman" w:cs="Times New Roman"/>
                <w:sz w:val="22"/>
                <w:szCs w:val="22"/>
              </w:rPr>
              <w:t xml:space="preserve">Drenaj borularının montajını ve rögarların imalatının bitirilmesine müteakip drenaj kanalları, kanal üst seviyelerine kadar İdare tarafından özellikleri itibari ile beğenilen 3 </w:t>
            </w:r>
            <w:proofErr w:type="spellStart"/>
            <w:r w:rsidRPr="006F3065">
              <w:rPr>
                <w:rFonts w:ascii="Times New Roman" w:hAnsi="Times New Roman" w:cs="Times New Roman"/>
                <w:sz w:val="22"/>
                <w:szCs w:val="22"/>
              </w:rPr>
              <w:t>no’lu</w:t>
            </w:r>
            <w:proofErr w:type="spellEnd"/>
            <w:r w:rsidRPr="006F3065">
              <w:rPr>
                <w:rFonts w:ascii="Times New Roman" w:hAnsi="Times New Roman" w:cs="Times New Roman"/>
                <w:sz w:val="22"/>
                <w:szCs w:val="22"/>
              </w:rPr>
              <w:t xml:space="preserve"> (</w:t>
            </w:r>
            <w:smartTag w:uri="urn:schemas-microsoft-com:office:smarttags" w:element="metricconverter">
              <w:smartTagPr>
                <w:attr w:name="ProductID" w:val="30 mm"/>
              </w:smartTagPr>
              <w:r w:rsidRPr="006F3065">
                <w:rPr>
                  <w:rFonts w:ascii="Times New Roman" w:hAnsi="Times New Roman" w:cs="Times New Roman"/>
                  <w:sz w:val="22"/>
                  <w:szCs w:val="22"/>
                </w:rPr>
                <w:t>30 mm</w:t>
              </w:r>
            </w:smartTag>
            <w:r w:rsidRPr="006F3065">
              <w:rPr>
                <w:rFonts w:ascii="Times New Roman" w:hAnsi="Times New Roman" w:cs="Times New Roman"/>
                <w:sz w:val="22"/>
                <w:szCs w:val="22"/>
              </w:rPr>
              <w:t xml:space="preserve"> çaplı) dağ kırması mıcırla doldurulacaktır</w:t>
            </w:r>
          </w:p>
          <w:p w14:paraId="7F0CD67A" w14:textId="77777777" w:rsidR="006F3065" w:rsidRPr="006F3065" w:rsidRDefault="006F3065" w:rsidP="006F3065">
            <w:pPr>
              <w:ind w:firstLine="708"/>
              <w:jc w:val="both"/>
              <w:rPr>
                <w:rFonts w:ascii="Times New Roman" w:hAnsi="Times New Roman" w:cs="Times New Roman"/>
                <w:sz w:val="22"/>
                <w:szCs w:val="22"/>
              </w:rPr>
            </w:pPr>
          </w:p>
          <w:p w14:paraId="2A8CFA63" w14:textId="77777777" w:rsidR="006F3065" w:rsidRPr="006F3065" w:rsidRDefault="006F3065" w:rsidP="006F3065">
            <w:pPr>
              <w:ind w:firstLine="708"/>
              <w:jc w:val="both"/>
              <w:rPr>
                <w:rFonts w:ascii="Times New Roman" w:hAnsi="Times New Roman" w:cs="Times New Roman"/>
                <w:sz w:val="22"/>
                <w:szCs w:val="22"/>
              </w:rPr>
            </w:pPr>
            <w:r w:rsidRPr="006F3065">
              <w:rPr>
                <w:rFonts w:ascii="Times New Roman" w:hAnsi="Times New Roman" w:cs="Times New Roman"/>
                <w:sz w:val="22"/>
                <w:szCs w:val="22"/>
              </w:rPr>
              <w:t>Drenaj Tabakası:</w:t>
            </w:r>
          </w:p>
          <w:p w14:paraId="7D6E6960" w14:textId="77777777" w:rsidR="006F3065" w:rsidRPr="006F3065" w:rsidRDefault="006F3065" w:rsidP="006F3065">
            <w:pPr>
              <w:ind w:firstLine="708"/>
              <w:jc w:val="both"/>
              <w:rPr>
                <w:rFonts w:ascii="Times New Roman" w:hAnsi="Times New Roman" w:cs="Times New Roman"/>
                <w:sz w:val="22"/>
                <w:szCs w:val="22"/>
              </w:rPr>
            </w:pPr>
          </w:p>
          <w:p w14:paraId="0FCD77AC" w14:textId="77777777" w:rsidR="006F3065" w:rsidRPr="006F3065" w:rsidRDefault="006F3065" w:rsidP="006F3065">
            <w:pPr>
              <w:ind w:firstLine="708"/>
              <w:jc w:val="both"/>
              <w:rPr>
                <w:rFonts w:ascii="Times New Roman" w:hAnsi="Times New Roman" w:cs="Times New Roman"/>
                <w:sz w:val="22"/>
                <w:szCs w:val="22"/>
              </w:rPr>
            </w:pPr>
            <w:r w:rsidRPr="006F3065">
              <w:rPr>
                <w:rFonts w:ascii="Times New Roman" w:hAnsi="Times New Roman" w:cs="Times New Roman"/>
                <w:sz w:val="22"/>
                <w:szCs w:val="22"/>
              </w:rPr>
              <w:t xml:space="preserve">Kanalların doldurulmasından sonra projede gösterilen futbol sahası alanına alt yapı detay kesitinde belirtilen ölçü değerlerine göre 20 cm kalınlığında 3 </w:t>
            </w:r>
            <w:proofErr w:type="spellStart"/>
            <w:r w:rsidRPr="006F3065">
              <w:rPr>
                <w:rFonts w:ascii="Times New Roman" w:hAnsi="Times New Roman" w:cs="Times New Roman"/>
                <w:sz w:val="22"/>
                <w:szCs w:val="22"/>
              </w:rPr>
              <w:t>no’lu</w:t>
            </w:r>
            <w:proofErr w:type="spellEnd"/>
            <w:r w:rsidRPr="006F3065">
              <w:rPr>
                <w:rFonts w:ascii="Times New Roman" w:hAnsi="Times New Roman" w:cs="Times New Roman"/>
                <w:sz w:val="22"/>
                <w:szCs w:val="22"/>
              </w:rPr>
              <w:t xml:space="preserve"> dağ kırması mıcır (</w:t>
            </w:r>
            <w:smartTag w:uri="urn:schemas-microsoft-com:office:smarttags" w:element="metricconverter">
              <w:smartTagPr>
                <w:attr w:name="ProductID" w:val="30 mm"/>
              </w:smartTagPr>
              <w:r w:rsidRPr="006F3065">
                <w:rPr>
                  <w:rFonts w:ascii="Times New Roman" w:hAnsi="Times New Roman" w:cs="Times New Roman"/>
                  <w:sz w:val="22"/>
                  <w:szCs w:val="22"/>
                </w:rPr>
                <w:t>30 mm</w:t>
              </w:r>
            </w:smartTag>
            <w:r w:rsidRPr="006F3065">
              <w:rPr>
                <w:rFonts w:ascii="Times New Roman" w:hAnsi="Times New Roman" w:cs="Times New Roman"/>
                <w:sz w:val="22"/>
                <w:szCs w:val="22"/>
              </w:rPr>
              <w:t xml:space="preserve"> çaplı), projesinde belirtilen kotlarına uygun olarak makine ile serilecektir. Serilen mıcır, ağırlığı 150-</w:t>
            </w:r>
            <w:smartTag w:uri="urn:schemas-microsoft-com:office:smarttags" w:element="metricconverter">
              <w:smartTagPr>
                <w:attr w:name="ProductID" w:val="250 kg"/>
              </w:smartTagPr>
              <w:r w:rsidRPr="006F3065">
                <w:rPr>
                  <w:rFonts w:ascii="Times New Roman" w:hAnsi="Times New Roman" w:cs="Times New Roman"/>
                  <w:sz w:val="22"/>
                  <w:szCs w:val="22"/>
                </w:rPr>
                <w:t>250 kg</w:t>
              </w:r>
            </w:smartTag>
            <w:r w:rsidRPr="006F3065">
              <w:rPr>
                <w:rFonts w:ascii="Times New Roman" w:hAnsi="Times New Roman" w:cs="Times New Roman"/>
                <w:sz w:val="22"/>
                <w:szCs w:val="22"/>
              </w:rPr>
              <w:t xml:space="preserve"> olan çift </w:t>
            </w:r>
            <w:proofErr w:type="spellStart"/>
            <w:r w:rsidRPr="006F3065">
              <w:rPr>
                <w:rFonts w:ascii="Times New Roman" w:hAnsi="Times New Roman" w:cs="Times New Roman"/>
                <w:sz w:val="22"/>
                <w:szCs w:val="22"/>
              </w:rPr>
              <w:t>tandemli</w:t>
            </w:r>
            <w:proofErr w:type="spellEnd"/>
            <w:r w:rsidRPr="006F3065">
              <w:rPr>
                <w:rFonts w:ascii="Times New Roman" w:hAnsi="Times New Roman" w:cs="Times New Roman"/>
                <w:sz w:val="22"/>
                <w:szCs w:val="22"/>
              </w:rPr>
              <w:t xml:space="preserve"> silindirle titreşim yapılmadan enine ve boyuna olmak üzere sıkıştırılacaktır.</w:t>
            </w:r>
          </w:p>
          <w:p w14:paraId="5874B542" w14:textId="77777777" w:rsidR="006F3065" w:rsidRPr="006F3065" w:rsidRDefault="006F3065" w:rsidP="006F3065">
            <w:pPr>
              <w:ind w:firstLine="708"/>
              <w:jc w:val="both"/>
              <w:rPr>
                <w:rFonts w:ascii="Times New Roman" w:hAnsi="Times New Roman" w:cs="Times New Roman"/>
                <w:sz w:val="22"/>
                <w:szCs w:val="22"/>
              </w:rPr>
            </w:pPr>
          </w:p>
          <w:p w14:paraId="105A9286" w14:textId="77777777" w:rsidR="006F3065" w:rsidRPr="006F3065" w:rsidRDefault="006F3065" w:rsidP="006F3065">
            <w:pPr>
              <w:ind w:firstLine="708"/>
              <w:jc w:val="both"/>
              <w:rPr>
                <w:rFonts w:ascii="Times New Roman" w:hAnsi="Times New Roman" w:cs="Times New Roman"/>
                <w:sz w:val="22"/>
                <w:szCs w:val="22"/>
              </w:rPr>
            </w:pPr>
            <w:r w:rsidRPr="006F3065">
              <w:rPr>
                <w:rFonts w:ascii="Times New Roman" w:hAnsi="Times New Roman" w:cs="Times New Roman"/>
                <w:sz w:val="22"/>
                <w:szCs w:val="22"/>
              </w:rPr>
              <w:lastRenderedPageBreak/>
              <w:t>Üst Tabaka:</w:t>
            </w:r>
          </w:p>
          <w:p w14:paraId="7DB3E795" w14:textId="77777777" w:rsidR="006F3065" w:rsidRPr="006F3065" w:rsidRDefault="006F3065" w:rsidP="006F3065">
            <w:pPr>
              <w:ind w:firstLine="708"/>
              <w:jc w:val="both"/>
              <w:rPr>
                <w:rFonts w:ascii="Times New Roman" w:hAnsi="Times New Roman" w:cs="Times New Roman"/>
                <w:sz w:val="22"/>
                <w:szCs w:val="22"/>
              </w:rPr>
            </w:pPr>
          </w:p>
          <w:p w14:paraId="79C83536" w14:textId="77777777" w:rsidR="006F3065" w:rsidRPr="006F3065" w:rsidRDefault="006F3065" w:rsidP="006F3065">
            <w:pPr>
              <w:ind w:firstLine="708"/>
              <w:jc w:val="both"/>
              <w:rPr>
                <w:rFonts w:ascii="Times New Roman" w:hAnsi="Times New Roman" w:cs="Times New Roman"/>
                <w:sz w:val="22"/>
                <w:szCs w:val="22"/>
              </w:rPr>
            </w:pPr>
            <w:r w:rsidRPr="006F3065">
              <w:rPr>
                <w:rFonts w:ascii="Times New Roman" w:hAnsi="Times New Roman" w:cs="Times New Roman"/>
                <w:sz w:val="22"/>
                <w:szCs w:val="22"/>
              </w:rPr>
              <w:t xml:space="preserve">Drenaj tabakasının hazırlanmasından sonra üst tabakanın imalatına geçilecektir. Üst tabakanın imalatında, İdare tarafından özellikleri itibariyle beğenilen 1-2 </w:t>
            </w:r>
            <w:proofErr w:type="spellStart"/>
            <w:r w:rsidRPr="006F3065">
              <w:rPr>
                <w:rFonts w:ascii="Times New Roman" w:hAnsi="Times New Roman" w:cs="Times New Roman"/>
                <w:sz w:val="22"/>
                <w:szCs w:val="22"/>
              </w:rPr>
              <w:t>no’lu</w:t>
            </w:r>
            <w:proofErr w:type="spellEnd"/>
            <w:r w:rsidRPr="006F3065">
              <w:rPr>
                <w:rFonts w:ascii="Times New Roman" w:hAnsi="Times New Roman" w:cs="Times New Roman"/>
                <w:sz w:val="22"/>
                <w:szCs w:val="22"/>
              </w:rPr>
              <w:t xml:space="preserve"> dağ kırması mıcır (5-</w:t>
            </w:r>
            <w:smartTag w:uri="urn:schemas-microsoft-com:office:smarttags" w:element="metricconverter">
              <w:smartTagPr>
                <w:attr w:name="ProductID" w:val="15 mm"/>
              </w:smartTagPr>
              <w:r w:rsidRPr="006F3065">
                <w:rPr>
                  <w:rFonts w:ascii="Times New Roman" w:hAnsi="Times New Roman" w:cs="Times New Roman"/>
                  <w:sz w:val="22"/>
                  <w:szCs w:val="22"/>
                </w:rPr>
                <w:t>15 mm</w:t>
              </w:r>
            </w:smartTag>
            <w:r w:rsidRPr="006F3065">
              <w:rPr>
                <w:rFonts w:ascii="Times New Roman" w:hAnsi="Times New Roman" w:cs="Times New Roman"/>
                <w:sz w:val="22"/>
                <w:szCs w:val="22"/>
              </w:rPr>
              <w:t xml:space="preserve"> çaplı) projede gösterilen futbol sahasına </w:t>
            </w:r>
            <w:smartTag w:uri="urn:schemas-microsoft-com:office:smarttags" w:element="metricconverter">
              <w:smartTagPr>
                <w:attr w:name="ProductID" w:val="10 cm"/>
              </w:smartTagPr>
              <w:r w:rsidRPr="006F3065">
                <w:rPr>
                  <w:rFonts w:ascii="Times New Roman" w:hAnsi="Times New Roman" w:cs="Times New Roman"/>
                  <w:sz w:val="22"/>
                  <w:szCs w:val="22"/>
                </w:rPr>
                <w:t>10 cm</w:t>
              </w:r>
            </w:smartTag>
            <w:r w:rsidRPr="006F3065">
              <w:rPr>
                <w:rFonts w:ascii="Times New Roman" w:hAnsi="Times New Roman" w:cs="Times New Roman"/>
                <w:sz w:val="22"/>
                <w:szCs w:val="22"/>
              </w:rPr>
              <w:t xml:space="preserve"> kalınlığında olmak üzere projesinde belirtilen kotlarına uygun olarak, </w:t>
            </w:r>
            <w:smartTag w:uri="urn:schemas-microsoft-com:office:smarttags" w:element="metricconverter">
              <w:smartTagPr>
                <w:attr w:name="ProductID" w:val="2 m"/>
              </w:smartTagPr>
              <w:r w:rsidRPr="006F3065">
                <w:rPr>
                  <w:rFonts w:ascii="Times New Roman" w:hAnsi="Times New Roman" w:cs="Times New Roman"/>
                  <w:sz w:val="22"/>
                  <w:szCs w:val="22"/>
                </w:rPr>
                <w:t>2 m</w:t>
              </w:r>
            </w:smartTag>
            <w:r w:rsidRPr="006F3065">
              <w:rPr>
                <w:rFonts w:ascii="Times New Roman" w:hAnsi="Times New Roman" w:cs="Times New Roman"/>
                <w:sz w:val="22"/>
                <w:szCs w:val="22"/>
              </w:rPr>
              <w:t xml:space="preserve"> aralıklarla yerleştirilmiş seri kalıplar arasına el arabaları ile taşınacak ve elle </w:t>
            </w:r>
            <w:proofErr w:type="spellStart"/>
            <w:r w:rsidRPr="006F3065">
              <w:rPr>
                <w:rFonts w:ascii="Times New Roman" w:hAnsi="Times New Roman" w:cs="Times New Roman"/>
                <w:sz w:val="22"/>
                <w:szCs w:val="22"/>
              </w:rPr>
              <w:t>mastarlanmak</w:t>
            </w:r>
            <w:proofErr w:type="spellEnd"/>
            <w:r w:rsidRPr="006F3065">
              <w:rPr>
                <w:rFonts w:ascii="Times New Roman" w:hAnsi="Times New Roman" w:cs="Times New Roman"/>
                <w:sz w:val="22"/>
                <w:szCs w:val="22"/>
              </w:rPr>
              <w:t xml:space="preserve"> suretiyle serilecektir. Mastarlama sırasında sahaya kesinlikle araç sokulmayacaktır. Malzeme serimi tamamlandıktan sonra mastarlar sökülecek, yerleri aynı malzeme ile doldurularak tesviye edilecek ve saha sulanarak serilen malzeme enine ve boyuna olmak üzere ağırlığı 150-</w:t>
            </w:r>
            <w:smartTag w:uri="urn:schemas-microsoft-com:office:smarttags" w:element="metricconverter">
              <w:smartTagPr>
                <w:attr w:name="ProductID" w:val="250 kg"/>
              </w:smartTagPr>
              <w:r w:rsidRPr="006F3065">
                <w:rPr>
                  <w:rFonts w:ascii="Times New Roman" w:hAnsi="Times New Roman" w:cs="Times New Roman"/>
                  <w:sz w:val="22"/>
                  <w:szCs w:val="22"/>
                </w:rPr>
                <w:t>250 kg</w:t>
              </w:r>
            </w:smartTag>
            <w:r w:rsidRPr="006F3065">
              <w:rPr>
                <w:rFonts w:ascii="Times New Roman" w:hAnsi="Times New Roman" w:cs="Times New Roman"/>
                <w:sz w:val="22"/>
                <w:szCs w:val="22"/>
              </w:rPr>
              <w:t xml:space="preserve"> silindir ile bandaj izi bırakılmadan sıkıştırılacaktır. </w:t>
            </w:r>
          </w:p>
          <w:p w14:paraId="10AE6303" w14:textId="77777777" w:rsidR="006F3065" w:rsidRPr="006F3065" w:rsidRDefault="006F3065" w:rsidP="006F3065">
            <w:pPr>
              <w:pStyle w:val="Balk2"/>
              <w:rPr>
                <w:b w:val="0"/>
                <w:bCs w:val="0"/>
                <w:i w:val="0"/>
                <w:iCs w:val="0"/>
                <w:sz w:val="22"/>
                <w:szCs w:val="22"/>
              </w:rPr>
            </w:pPr>
          </w:p>
          <w:p w14:paraId="0D193073" w14:textId="77777777" w:rsidR="006F3065" w:rsidRPr="006F3065" w:rsidRDefault="006F3065" w:rsidP="006F3065">
            <w:pPr>
              <w:pStyle w:val="Balk2"/>
              <w:rPr>
                <w:b w:val="0"/>
                <w:bCs w:val="0"/>
                <w:i w:val="0"/>
                <w:iCs w:val="0"/>
                <w:sz w:val="22"/>
                <w:szCs w:val="22"/>
              </w:rPr>
            </w:pPr>
            <w:r w:rsidRPr="006F3065">
              <w:rPr>
                <w:b w:val="0"/>
                <w:bCs w:val="0"/>
                <w:i w:val="0"/>
                <w:iCs w:val="0"/>
                <w:sz w:val="22"/>
                <w:szCs w:val="22"/>
              </w:rPr>
              <w:t>Futbol Sahasında Kullanılacak Sentetik Çim:</w:t>
            </w:r>
          </w:p>
          <w:p w14:paraId="1A6474C3" w14:textId="77777777" w:rsidR="006F3065" w:rsidRPr="006F3065" w:rsidRDefault="006F3065" w:rsidP="006F3065">
            <w:pPr>
              <w:pStyle w:val="Balk2"/>
              <w:rPr>
                <w:b w:val="0"/>
                <w:bCs w:val="0"/>
                <w:i w:val="0"/>
                <w:iCs w:val="0"/>
                <w:sz w:val="22"/>
                <w:szCs w:val="22"/>
              </w:rPr>
            </w:pPr>
            <w:r w:rsidRPr="006F3065">
              <w:rPr>
                <w:b w:val="0"/>
                <w:bCs w:val="0"/>
                <w:i w:val="0"/>
                <w:iCs w:val="0"/>
                <w:sz w:val="22"/>
                <w:szCs w:val="22"/>
              </w:rPr>
              <w:tab/>
              <w:t>Sentetik Çim Halı Teknik özellikleri,</w:t>
            </w:r>
          </w:p>
          <w:p w14:paraId="1AE00D2C" w14:textId="77777777" w:rsidR="006F3065" w:rsidRPr="006F3065" w:rsidRDefault="006F3065" w:rsidP="006F3065">
            <w:pPr>
              <w:ind w:firstLine="708"/>
              <w:rPr>
                <w:rFonts w:ascii="Times New Roman" w:hAnsi="Times New Roman" w:cs="Times New Roman"/>
                <w:sz w:val="22"/>
                <w:szCs w:val="22"/>
              </w:rPr>
            </w:pPr>
            <w:r w:rsidRPr="006F3065">
              <w:rPr>
                <w:rFonts w:ascii="Times New Roman" w:hAnsi="Times New Roman" w:cs="Times New Roman"/>
                <w:sz w:val="22"/>
                <w:szCs w:val="22"/>
              </w:rPr>
              <w:t>55 mm Sentetik Çim Teknik özellikleri,</w:t>
            </w:r>
          </w:p>
          <w:p w14:paraId="20660A88" w14:textId="77777777" w:rsidR="006F3065" w:rsidRPr="006F3065" w:rsidRDefault="006F3065" w:rsidP="006F3065">
            <w:pPr>
              <w:ind w:firstLine="708"/>
              <w:rPr>
                <w:rFonts w:ascii="Times New Roman" w:hAnsi="Times New Roman" w:cs="Times New Roman"/>
                <w:sz w:val="22"/>
                <w:szCs w:val="22"/>
              </w:rPr>
            </w:pPr>
            <w:r w:rsidRPr="006F3065">
              <w:rPr>
                <w:rFonts w:ascii="Times New Roman" w:hAnsi="Times New Roman" w:cs="Times New Roman"/>
                <w:sz w:val="22"/>
                <w:szCs w:val="22"/>
              </w:rPr>
              <w:t>Mevcut hazırlanmış alan üzerine 55 mm sentetik çim halının yerine uygulanması çizgilerinin çizilmesi malzeme işçilik montaj dahil fiyatı.</w:t>
            </w:r>
          </w:p>
          <w:p w14:paraId="05AECA11" w14:textId="77777777" w:rsidR="006F3065" w:rsidRPr="006F3065" w:rsidRDefault="006F3065" w:rsidP="006F3065">
            <w:pPr>
              <w:rPr>
                <w:rFonts w:ascii="Times New Roman" w:hAnsi="Times New Roman" w:cs="Times New Roman"/>
                <w:sz w:val="22"/>
                <w:szCs w:val="22"/>
              </w:rPr>
            </w:pPr>
          </w:p>
          <w:tbl>
            <w:tblPr>
              <w:tblW w:w="77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5"/>
              <w:gridCol w:w="372"/>
              <w:gridCol w:w="5220"/>
            </w:tblGrid>
            <w:tr w:rsidR="006F3065" w:rsidRPr="006F3065" w14:paraId="2DA3E9AC" w14:textId="77777777" w:rsidTr="00C94864">
              <w:trPr>
                <w:jc w:val="center"/>
              </w:trPr>
              <w:tc>
                <w:tcPr>
                  <w:tcW w:w="2135" w:type="dxa"/>
                  <w:tcBorders>
                    <w:top w:val="single" w:sz="4" w:space="0" w:color="auto"/>
                    <w:left w:val="single" w:sz="4" w:space="0" w:color="auto"/>
                    <w:bottom w:val="single" w:sz="4" w:space="0" w:color="auto"/>
                    <w:right w:val="nil"/>
                  </w:tcBorders>
                  <w:hideMark/>
                </w:tcPr>
                <w:p w14:paraId="1D8AACAB" w14:textId="77777777" w:rsidR="006F3065" w:rsidRPr="006F3065" w:rsidRDefault="006F3065" w:rsidP="006F3065">
                  <w:pPr>
                    <w:rPr>
                      <w:rFonts w:ascii="Times New Roman" w:hAnsi="Times New Roman" w:cs="Times New Roman"/>
                      <w:sz w:val="22"/>
                      <w:szCs w:val="22"/>
                    </w:rPr>
                  </w:pPr>
                  <w:r w:rsidRPr="006F3065">
                    <w:rPr>
                      <w:rFonts w:ascii="Times New Roman" w:hAnsi="Times New Roman" w:cs="Times New Roman"/>
                      <w:sz w:val="22"/>
                      <w:szCs w:val="22"/>
                    </w:rPr>
                    <w:t>İplik</w:t>
                  </w:r>
                </w:p>
              </w:tc>
              <w:tc>
                <w:tcPr>
                  <w:tcW w:w="372" w:type="dxa"/>
                  <w:tcBorders>
                    <w:top w:val="single" w:sz="4" w:space="0" w:color="auto"/>
                    <w:left w:val="nil"/>
                    <w:bottom w:val="single" w:sz="4" w:space="0" w:color="auto"/>
                    <w:right w:val="nil"/>
                  </w:tcBorders>
                </w:tcPr>
                <w:p w14:paraId="6C0EE254" w14:textId="77777777" w:rsidR="006F3065" w:rsidRPr="006F3065" w:rsidRDefault="006F3065" w:rsidP="006F3065">
                  <w:pPr>
                    <w:rPr>
                      <w:rFonts w:ascii="Times New Roman" w:hAnsi="Times New Roman" w:cs="Times New Roman"/>
                      <w:sz w:val="22"/>
                      <w:szCs w:val="22"/>
                    </w:rPr>
                  </w:pPr>
                </w:p>
              </w:tc>
              <w:tc>
                <w:tcPr>
                  <w:tcW w:w="5220" w:type="dxa"/>
                  <w:tcBorders>
                    <w:top w:val="single" w:sz="4" w:space="0" w:color="auto"/>
                    <w:left w:val="nil"/>
                    <w:bottom w:val="single" w:sz="4" w:space="0" w:color="auto"/>
                    <w:right w:val="single" w:sz="4" w:space="0" w:color="auto"/>
                  </w:tcBorders>
                </w:tcPr>
                <w:p w14:paraId="120D91ED" w14:textId="77777777" w:rsidR="006F3065" w:rsidRPr="006F3065" w:rsidRDefault="006F3065" w:rsidP="006F3065">
                  <w:pPr>
                    <w:rPr>
                      <w:rFonts w:ascii="Times New Roman" w:hAnsi="Times New Roman" w:cs="Times New Roman"/>
                      <w:sz w:val="22"/>
                      <w:szCs w:val="22"/>
                    </w:rPr>
                  </w:pPr>
                </w:p>
              </w:tc>
            </w:tr>
            <w:tr w:rsidR="006F3065" w:rsidRPr="006F3065" w14:paraId="3AB244CD" w14:textId="77777777" w:rsidTr="00C94864">
              <w:trPr>
                <w:jc w:val="center"/>
              </w:trPr>
              <w:tc>
                <w:tcPr>
                  <w:tcW w:w="2135" w:type="dxa"/>
                  <w:tcBorders>
                    <w:top w:val="single" w:sz="4" w:space="0" w:color="auto"/>
                    <w:left w:val="single" w:sz="4" w:space="0" w:color="auto"/>
                    <w:bottom w:val="single" w:sz="4" w:space="0" w:color="auto"/>
                    <w:right w:val="nil"/>
                  </w:tcBorders>
                  <w:hideMark/>
                </w:tcPr>
                <w:p w14:paraId="04482449" w14:textId="77777777" w:rsidR="006F3065" w:rsidRPr="006F3065" w:rsidRDefault="006F3065" w:rsidP="006F3065">
                  <w:pPr>
                    <w:rPr>
                      <w:rFonts w:ascii="Times New Roman" w:hAnsi="Times New Roman" w:cs="Times New Roman"/>
                      <w:sz w:val="22"/>
                      <w:szCs w:val="22"/>
                    </w:rPr>
                  </w:pPr>
                  <w:r w:rsidRPr="006F3065">
                    <w:rPr>
                      <w:rFonts w:ascii="Times New Roman" w:hAnsi="Times New Roman" w:cs="Times New Roman"/>
                      <w:sz w:val="22"/>
                      <w:szCs w:val="22"/>
                    </w:rPr>
                    <w:t>İplik Ham Maddesi</w:t>
                  </w:r>
                </w:p>
              </w:tc>
              <w:tc>
                <w:tcPr>
                  <w:tcW w:w="372" w:type="dxa"/>
                  <w:tcBorders>
                    <w:top w:val="single" w:sz="4" w:space="0" w:color="auto"/>
                    <w:left w:val="nil"/>
                    <w:bottom w:val="single" w:sz="4" w:space="0" w:color="auto"/>
                    <w:right w:val="nil"/>
                  </w:tcBorders>
                  <w:hideMark/>
                </w:tcPr>
                <w:p w14:paraId="5EA4ABDB" w14:textId="77777777" w:rsidR="006F3065" w:rsidRPr="006F3065" w:rsidRDefault="006F3065" w:rsidP="006F3065">
                  <w:pPr>
                    <w:jc w:val="center"/>
                    <w:rPr>
                      <w:rFonts w:ascii="Times New Roman" w:hAnsi="Times New Roman" w:cs="Times New Roman"/>
                      <w:sz w:val="22"/>
                      <w:szCs w:val="22"/>
                    </w:rPr>
                  </w:pPr>
                  <w:r w:rsidRPr="006F3065">
                    <w:rPr>
                      <w:rFonts w:ascii="Times New Roman" w:hAnsi="Times New Roman" w:cs="Times New Roman"/>
                      <w:sz w:val="22"/>
                      <w:szCs w:val="22"/>
                    </w:rPr>
                    <w:t>:</w:t>
                  </w:r>
                </w:p>
              </w:tc>
              <w:tc>
                <w:tcPr>
                  <w:tcW w:w="5220" w:type="dxa"/>
                  <w:tcBorders>
                    <w:top w:val="single" w:sz="4" w:space="0" w:color="auto"/>
                    <w:left w:val="nil"/>
                    <w:bottom w:val="single" w:sz="4" w:space="0" w:color="auto"/>
                    <w:right w:val="single" w:sz="4" w:space="0" w:color="auto"/>
                  </w:tcBorders>
                  <w:hideMark/>
                </w:tcPr>
                <w:p w14:paraId="6E61D842" w14:textId="77777777" w:rsidR="006F3065" w:rsidRPr="006F3065" w:rsidRDefault="006F3065" w:rsidP="006F3065">
                  <w:pPr>
                    <w:rPr>
                      <w:rFonts w:ascii="Times New Roman" w:hAnsi="Times New Roman" w:cs="Times New Roman"/>
                      <w:sz w:val="22"/>
                      <w:szCs w:val="22"/>
                    </w:rPr>
                  </w:pPr>
                  <w:r w:rsidRPr="006F3065">
                    <w:rPr>
                      <w:rFonts w:ascii="Times New Roman" w:hAnsi="Times New Roman" w:cs="Times New Roman"/>
                      <w:sz w:val="22"/>
                      <w:szCs w:val="22"/>
                    </w:rPr>
                    <w:t>UV Dayanıklı, %100 Polietilen, Monofilament İplik</w:t>
                  </w:r>
                </w:p>
              </w:tc>
            </w:tr>
            <w:tr w:rsidR="006F3065" w:rsidRPr="006F3065" w14:paraId="2B0DE755" w14:textId="77777777" w:rsidTr="00C94864">
              <w:trPr>
                <w:jc w:val="center"/>
              </w:trPr>
              <w:tc>
                <w:tcPr>
                  <w:tcW w:w="2135" w:type="dxa"/>
                  <w:tcBorders>
                    <w:top w:val="single" w:sz="4" w:space="0" w:color="auto"/>
                    <w:left w:val="single" w:sz="4" w:space="0" w:color="auto"/>
                    <w:bottom w:val="single" w:sz="4" w:space="0" w:color="auto"/>
                    <w:right w:val="nil"/>
                  </w:tcBorders>
                  <w:hideMark/>
                </w:tcPr>
                <w:p w14:paraId="64064ACE" w14:textId="77777777" w:rsidR="006F3065" w:rsidRPr="006F3065" w:rsidRDefault="006F3065" w:rsidP="006F3065">
                  <w:pPr>
                    <w:rPr>
                      <w:rFonts w:ascii="Times New Roman" w:hAnsi="Times New Roman" w:cs="Times New Roman"/>
                      <w:sz w:val="22"/>
                      <w:szCs w:val="22"/>
                    </w:rPr>
                  </w:pPr>
                  <w:r w:rsidRPr="006F3065">
                    <w:rPr>
                      <w:rFonts w:ascii="Times New Roman" w:hAnsi="Times New Roman" w:cs="Times New Roman"/>
                      <w:sz w:val="22"/>
                      <w:szCs w:val="22"/>
                    </w:rPr>
                    <w:t>İplik Kalınlığı</w:t>
                  </w:r>
                </w:p>
              </w:tc>
              <w:tc>
                <w:tcPr>
                  <w:tcW w:w="372" w:type="dxa"/>
                  <w:tcBorders>
                    <w:top w:val="single" w:sz="4" w:space="0" w:color="auto"/>
                    <w:left w:val="nil"/>
                    <w:bottom w:val="single" w:sz="4" w:space="0" w:color="auto"/>
                    <w:right w:val="nil"/>
                  </w:tcBorders>
                  <w:hideMark/>
                </w:tcPr>
                <w:p w14:paraId="6070B4F9" w14:textId="77777777" w:rsidR="006F3065" w:rsidRPr="006F3065" w:rsidRDefault="006F3065" w:rsidP="006F3065">
                  <w:pPr>
                    <w:jc w:val="center"/>
                    <w:rPr>
                      <w:rFonts w:ascii="Times New Roman" w:hAnsi="Times New Roman" w:cs="Times New Roman"/>
                      <w:sz w:val="22"/>
                      <w:szCs w:val="22"/>
                    </w:rPr>
                  </w:pPr>
                  <w:r w:rsidRPr="006F3065">
                    <w:rPr>
                      <w:rFonts w:ascii="Times New Roman" w:hAnsi="Times New Roman" w:cs="Times New Roman"/>
                      <w:sz w:val="22"/>
                      <w:szCs w:val="22"/>
                    </w:rPr>
                    <w:t>:</w:t>
                  </w:r>
                </w:p>
              </w:tc>
              <w:tc>
                <w:tcPr>
                  <w:tcW w:w="5220" w:type="dxa"/>
                  <w:tcBorders>
                    <w:top w:val="single" w:sz="4" w:space="0" w:color="auto"/>
                    <w:left w:val="nil"/>
                    <w:bottom w:val="single" w:sz="4" w:space="0" w:color="auto"/>
                    <w:right w:val="single" w:sz="4" w:space="0" w:color="auto"/>
                  </w:tcBorders>
                  <w:hideMark/>
                </w:tcPr>
                <w:p w14:paraId="5EDBA320" w14:textId="77777777" w:rsidR="006F3065" w:rsidRPr="006F3065" w:rsidRDefault="006F3065" w:rsidP="006F3065">
                  <w:pPr>
                    <w:rPr>
                      <w:rFonts w:ascii="Times New Roman" w:hAnsi="Times New Roman" w:cs="Times New Roman"/>
                      <w:sz w:val="22"/>
                      <w:szCs w:val="22"/>
                    </w:rPr>
                  </w:pPr>
                  <w:r w:rsidRPr="006F3065">
                    <w:rPr>
                      <w:rFonts w:ascii="Times New Roman" w:hAnsi="Times New Roman" w:cs="Times New Roman"/>
                      <w:sz w:val="22"/>
                      <w:szCs w:val="22"/>
                    </w:rPr>
                    <w:t xml:space="preserve">min. 200 </w:t>
                  </w:r>
                  <w:proofErr w:type="spellStart"/>
                  <w:r w:rsidRPr="006F3065">
                    <w:rPr>
                      <w:rFonts w:ascii="Times New Roman" w:hAnsi="Times New Roman" w:cs="Times New Roman"/>
                      <w:sz w:val="22"/>
                      <w:szCs w:val="22"/>
                    </w:rPr>
                    <w:t>micron</w:t>
                  </w:r>
                  <w:proofErr w:type="spellEnd"/>
                </w:p>
              </w:tc>
            </w:tr>
            <w:tr w:rsidR="006F3065" w:rsidRPr="006F3065" w14:paraId="0DD3295C" w14:textId="77777777" w:rsidTr="00C94864">
              <w:trPr>
                <w:jc w:val="center"/>
              </w:trPr>
              <w:tc>
                <w:tcPr>
                  <w:tcW w:w="2135" w:type="dxa"/>
                  <w:tcBorders>
                    <w:top w:val="single" w:sz="4" w:space="0" w:color="auto"/>
                    <w:left w:val="single" w:sz="4" w:space="0" w:color="auto"/>
                    <w:bottom w:val="single" w:sz="4" w:space="0" w:color="auto"/>
                    <w:right w:val="nil"/>
                  </w:tcBorders>
                  <w:hideMark/>
                </w:tcPr>
                <w:p w14:paraId="4F706026" w14:textId="77777777" w:rsidR="006F3065" w:rsidRPr="006F3065" w:rsidRDefault="006F3065" w:rsidP="006F3065">
                  <w:pPr>
                    <w:rPr>
                      <w:rFonts w:ascii="Times New Roman" w:hAnsi="Times New Roman" w:cs="Times New Roman"/>
                      <w:sz w:val="22"/>
                      <w:szCs w:val="22"/>
                    </w:rPr>
                  </w:pPr>
                  <w:r w:rsidRPr="006F3065">
                    <w:rPr>
                      <w:rFonts w:ascii="Times New Roman" w:hAnsi="Times New Roman" w:cs="Times New Roman"/>
                      <w:sz w:val="22"/>
                      <w:szCs w:val="22"/>
                    </w:rPr>
                    <w:t>İplik Ağırlığı</w:t>
                  </w:r>
                </w:p>
              </w:tc>
              <w:tc>
                <w:tcPr>
                  <w:tcW w:w="372" w:type="dxa"/>
                  <w:tcBorders>
                    <w:top w:val="single" w:sz="4" w:space="0" w:color="auto"/>
                    <w:left w:val="nil"/>
                    <w:bottom w:val="single" w:sz="4" w:space="0" w:color="auto"/>
                    <w:right w:val="nil"/>
                  </w:tcBorders>
                  <w:hideMark/>
                </w:tcPr>
                <w:p w14:paraId="25257B75" w14:textId="77777777" w:rsidR="006F3065" w:rsidRPr="006F3065" w:rsidRDefault="006F3065" w:rsidP="006F3065">
                  <w:pPr>
                    <w:jc w:val="center"/>
                    <w:rPr>
                      <w:rFonts w:ascii="Times New Roman" w:hAnsi="Times New Roman" w:cs="Times New Roman"/>
                      <w:sz w:val="22"/>
                      <w:szCs w:val="22"/>
                    </w:rPr>
                  </w:pPr>
                  <w:r w:rsidRPr="006F3065">
                    <w:rPr>
                      <w:rFonts w:ascii="Times New Roman" w:hAnsi="Times New Roman" w:cs="Times New Roman"/>
                      <w:sz w:val="22"/>
                      <w:szCs w:val="22"/>
                    </w:rPr>
                    <w:t>:</w:t>
                  </w:r>
                </w:p>
              </w:tc>
              <w:tc>
                <w:tcPr>
                  <w:tcW w:w="5220" w:type="dxa"/>
                  <w:tcBorders>
                    <w:top w:val="single" w:sz="4" w:space="0" w:color="auto"/>
                    <w:left w:val="nil"/>
                    <w:bottom w:val="single" w:sz="4" w:space="0" w:color="auto"/>
                    <w:right w:val="single" w:sz="4" w:space="0" w:color="auto"/>
                  </w:tcBorders>
                  <w:hideMark/>
                </w:tcPr>
                <w:p w14:paraId="29FDEF54" w14:textId="77777777" w:rsidR="006F3065" w:rsidRPr="006F3065" w:rsidRDefault="006F3065" w:rsidP="006F3065">
                  <w:pPr>
                    <w:rPr>
                      <w:rFonts w:ascii="Times New Roman" w:hAnsi="Times New Roman" w:cs="Times New Roman"/>
                      <w:sz w:val="22"/>
                      <w:szCs w:val="22"/>
                    </w:rPr>
                  </w:pPr>
                  <w:r w:rsidRPr="006F3065">
                    <w:rPr>
                      <w:rFonts w:ascii="Times New Roman" w:hAnsi="Times New Roman" w:cs="Times New Roman"/>
                      <w:sz w:val="22"/>
                      <w:szCs w:val="22"/>
                    </w:rPr>
                    <w:t xml:space="preserve">Her filament min. 2.000 </w:t>
                  </w:r>
                  <w:proofErr w:type="spellStart"/>
                  <w:r w:rsidRPr="006F3065">
                    <w:rPr>
                      <w:rFonts w:ascii="Times New Roman" w:hAnsi="Times New Roman" w:cs="Times New Roman"/>
                      <w:sz w:val="22"/>
                      <w:szCs w:val="22"/>
                    </w:rPr>
                    <w:t>dteks</w:t>
                  </w:r>
                  <w:proofErr w:type="spellEnd"/>
                  <w:r w:rsidRPr="006F3065">
                    <w:rPr>
                      <w:rFonts w:ascii="Times New Roman" w:hAnsi="Times New Roman" w:cs="Times New Roman"/>
                      <w:sz w:val="22"/>
                      <w:szCs w:val="22"/>
                    </w:rPr>
                    <w:t xml:space="preserve"> (omurgalı) </w:t>
                  </w:r>
                </w:p>
              </w:tc>
            </w:tr>
            <w:tr w:rsidR="006F3065" w:rsidRPr="006F3065" w14:paraId="37E21644" w14:textId="77777777" w:rsidTr="00C94864">
              <w:trPr>
                <w:jc w:val="center"/>
              </w:trPr>
              <w:tc>
                <w:tcPr>
                  <w:tcW w:w="7727" w:type="dxa"/>
                  <w:gridSpan w:val="3"/>
                  <w:tcBorders>
                    <w:top w:val="single" w:sz="4" w:space="0" w:color="auto"/>
                    <w:left w:val="single" w:sz="4" w:space="0" w:color="auto"/>
                    <w:bottom w:val="single" w:sz="4" w:space="0" w:color="auto"/>
                    <w:right w:val="single" w:sz="4" w:space="0" w:color="auto"/>
                  </w:tcBorders>
                  <w:hideMark/>
                </w:tcPr>
                <w:p w14:paraId="78E6589A" w14:textId="77777777" w:rsidR="006F3065" w:rsidRPr="006F3065" w:rsidRDefault="006F3065" w:rsidP="006F3065">
                  <w:pPr>
                    <w:rPr>
                      <w:rFonts w:ascii="Times New Roman" w:hAnsi="Times New Roman" w:cs="Times New Roman"/>
                      <w:sz w:val="22"/>
                      <w:szCs w:val="22"/>
                    </w:rPr>
                  </w:pPr>
                  <w:r w:rsidRPr="006F3065">
                    <w:rPr>
                      <w:rFonts w:ascii="Times New Roman" w:hAnsi="Times New Roman" w:cs="Times New Roman"/>
                      <w:sz w:val="22"/>
                      <w:szCs w:val="22"/>
                    </w:rPr>
                    <w:t>Taban Bezi</w:t>
                  </w:r>
                </w:p>
              </w:tc>
            </w:tr>
            <w:tr w:rsidR="006F3065" w:rsidRPr="006F3065" w14:paraId="5FF376AE" w14:textId="77777777" w:rsidTr="00C94864">
              <w:trPr>
                <w:jc w:val="center"/>
              </w:trPr>
              <w:tc>
                <w:tcPr>
                  <w:tcW w:w="2135" w:type="dxa"/>
                  <w:tcBorders>
                    <w:top w:val="single" w:sz="4" w:space="0" w:color="auto"/>
                    <w:left w:val="single" w:sz="4" w:space="0" w:color="auto"/>
                    <w:bottom w:val="single" w:sz="4" w:space="0" w:color="auto"/>
                    <w:right w:val="nil"/>
                  </w:tcBorders>
                  <w:hideMark/>
                </w:tcPr>
                <w:p w14:paraId="777CEE2A" w14:textId="77777777" w:rsidR="006F3065" w:rsidRPr="006F3065" w:rsidRDefault="006F3065" w:rsidP="006F3065">
                  <w:pPr>
                    <w:rPr>
                      <w:rFonts w:ascii="Times New Roman" w:hAnsi="Times New Roman" w:cs="Times New Roman"/>
                      <w:sz w:val="22"/>
                      <w:szCs w:val="22"/>
                    </w:rPr>
                  </w:pPr>
                  <w:r w:rsidRPr="006F3065">
                    <w:rPr>
                      <w:rFonts w:ascii="Times New Roman" w:hAnsi="Times New Roman" w:cs="Times New Roman"/>
                      <w:sz w:val="22"/>
                      <w:szCs w:val="22"/>
                    </w:rPr>
                    <w:t>Toplam Ağırlığı</w:t>
                  </w:r>
                </w:p>
              </w:tc>
              <w:tc>
                <w:tcPr>
                  <w:tcW w:w="372" w:type="dxa"/>
                  <w:tcBorders>
                    <w:top w:val="single" w:sz="4" w:space="0" w:color="auto"/>
                    <w:left w:val="nil"/>
                    <w:bottom w:val="single" w:sz="4" w:space="0" w:color="auto"/>
                    <w:right w:val="nil"/>
                  </w:tcBorders>
                  <w:hideMark/>
                </w:tcPr>
                <w:p w14:paraId="0EC9BBB2" w14:textId="77777777" w:rsidR="006F3065" w:rsidRPr="006F3065" w:rsidRDefault="006F3065" w:rsidP="006F3065">
                  <w:pPr>
                    <w:jc w:val="center"/>
                    <w:rPr>
                      <w:rFonts w:ascii="Times New Roman" w:hAnsi="Times New Roman" w:cs="Times New Roman"/>
                      <w:sz w:val="22"/>
                      <w:szCs w:val="22"/>
                    </w:rPr>
                  </w:pPr>
                  <w:r w:rsidRPr="006F3065">
                    <w:rPr>
                      <w:rFonts w:ascii="Times New Roman" w:hAnsi="Times New Roman" w:cs="Times New Roman"/>
                      <w:sz w:val="22"/>
                      <w:szCs w:val="22"/>
                    </w:rPr>
                    <w:t>:</w:t>
                  </w:r>
                </w:p>
              </w:tc>
              <w:tc>
                <w:tcPr>
                  <w:tcW w:w="5220" w:type="dxa"/>
                  <w:tcBorders>
                    <w:top w:val="single" w:sz="4" w:space="0" w:color="auto"/>
                    <w:left w:val="nil"/>
                    <w:bottom w:val="single" w:sz="4" w:space="0" w:color="auto"/>
                    <w:right w:val="single" w:sz="4" w:space="0" w:color="auto"/>
                  </w:tcBorders>
                  <w:hideMark/>
                </w:tcPr>
                <w:p w14:paraId="6C3247A5" w14:textId="77777777" w:rsidR="006F3065" w:rsidRPr="006F3065" w:rsidRDefault="006F3065" w:rsidP="006F3065">
                  <w:pPr>
                    <w:rPr>
                      <w:rFonts w:ascii="Times New Roman" w:hAnsi="Times New Roman" w:cs="Times New Roman"/>
                      <w:sz w:val="22"/>
                      <w:szCs w:val="22"/>
                    </w:rPr>
                  </w:pPr>
                  <w:r w:rsidRPr="006F3065">
                    <w:rPr>
                      <w:rFonts w:ascii="Times New Roman" w:hAnsi="Times New Roman" w:cs="Times New Roman"/>
                      <w:sz w:val="22"/>
                      <w:szCs w:val="22"/>
                    </w:rPr>
                    <w:t xml:space="preserve">min. 235 </w:t>
                  </w:r>
                  <w:proofErr w:type="spellStart"/>
                  <w:r w:rsidRPr="006F3065">
                    <w:rPr>
                      <w:rFonts w:ascii="Times New Roman" w:hAnsi="Times New Roman" w:cs="Times New Roman"/>
                      <w:sz w:val="22"/>
                      <w:szCs w:val="22"/>
                    </w:rPr>
                    <w:t>gr</w:t>
                  </w:r>
                  <w:proofErr w:type="spellEnd"/>
                  <w:r w:rsidRPr="006F3065">
                    <w:rPr>
                      <w:rFonts w:ascii="Times New Roman" w:hAnsi="Times New Roman" w:cs="Times New Roman"/>
                      <w:sz w:val="22"/>
                      <w:szCs w:val="22"/>
                    </w:rPr>
                    <w:t>/m</w:t>
                  </w:r>
                  <w:r w:rsidRPr="006F3065">
                    <w:rPr>
                      <w:rFonts w:ascii="Times New Roman" w:hAnsi="Times New Roman" w:cs="Times New Roman"/>
                      <w:sz w:val="22"/>
                      <w:szCs w:val="22"/>
                      <w:vertAlign w:val="superscript"/>
                    </w:rPr>
                    <w:t>2</w:t>
                  </w:r>
                  <w:r w:rsidRPr="006F3065">
                    <w:rPr>
                      <w:rFonts w:ascii="Times New Roman" w:hAnsi="Times New Roman" w:cs="Times New Roman"/>
                      <w:sz w:val="22"/>
                      <w:szCs w:val="22"/>
                    </w:rPr>
                    <w:t xml:space="preserve"> Çift kat veya Takviyeli taban bezi</w:t>
                  </w:r>
                </w:p>
              </w:tc>
            </w:tr>
            <w:tr w:rsidR="006F3065" w:rsidRPr="006F3065" w14:paraId="61DF52C4" w14:textId="77777777" w:rsidTr="00C94864">
              <w:trPr>
                <w:jc w:val="center"/>
              </w:trPr>
              <w:tc>
                <w:tcPr>
                  <w:tcW w:w="7727" w:type="dxa"/>
                  <w:gridSpan w:val="3"/>
                  <w:tcBorders>
                    <w:top w:val="single" w:sz="4" w:space="0" w:color="auto"/>
                    <w:left w:val="single" w:sz="4" w:space="0" w:color="auto"/>
                    <w:bottom w:val="single" w:sz="4" w:space="0" w:color="auto"/>
                    <w:right w:val="single" w:sz="4" w:space="0" w:color="auto"/>
                  </w:tcBorders>
                  <w:hideMark/>
                </w:tcPr>
                <w:p w14:paraId="1A1CE73A" w14:textId="77777777" w:rsidR="006F3065" w:rsidRPr="006F3065" w:rsidRDefault="006F3065" w:rsidP="006F3065">
                  <w:pPr>
                    <w:rPr>
                      <w:rFonts w:ascii="Times New Roman" w:hAnsi="Times New Roman" w:cs="Times New Roman"/>
                      <w:sz w:val="22"/>
                      <w:szCs w:val="22"/>
                    </w:rPr>
                  </w:pPr>
                  <w:r w:rsidRPr="006F3065">
                    <w:rPr>
                      <w:rFonts w:ascii="Times New Roman" w:hAnsi="Times New Roman" w:cs="Times New Roman"/>
                      <w:sz w:val="22"/>
                      <w:szCs w:val="22"/>
                    </w:rPr>
                    <w:t>Sırt Kaplama</w:t>
                  </w:r>
                </w:p>
              </w:tc>
            </w:tr>
            <w:tr w:rsidR="006F3065" w:rsidRPr="006F3065" w14:paraId="5529C0DC" w14:textId="77777777" w:rsidTr="00C94864">
              <w:trPr>
                <w:jc w:val="center"/>
              </w:trPr>
              <w:tc>
                <w:tcPr>
                  <w:tcW w:w="2135" w:type="dxa"/>
                  <w:tcBorders>
                    <w:top w:val="single" w:sz="4" w:space="0" w:color="auto"/>
                    <w:left w:val="single" w:sz="4" w:space="0" w:color="auto"/>
                    <w:bottom w:val="single" w:sz="4" w:space="0" w:color="auto"/>
                    <w:right w:val="nil"/>
                  </w:tcBorders>
                  <w:hideMark/>
                </w:tcPr>
                <w:p w14:paraId="4F7719F8" w14:textId="77777777" w:rsidR="006F3065" w:rsidRPr="006F3065" w:rsidRDefault="006F3065" w:rsidP="006F3065">
                  <w:pPr>
                    <w:rPr>
                      <w:rFonts w:ascii="Times New Roman" w:hAnsi="Times New Roman" w:cs="Times New Roman"/>
                      <w:sz w:val="22"/>
                      <w:szCs w:val="22"/>
                    </w:rPr>
                  </w:pPr>
                  <w:r w:rsidRPr="006F3065">
                    <w:rPr>
                      <w:rFonts w:ascii="Times New Roman" w:hAnsi="Times New Roman" w:cs="Times New Roman"/>
                      <w:sz w:val="22"/>
                      <w:szCs w:val="22"/>
                    </w:rPr>
                    <w:t>Sırt Kaplama</w:t>
                  </w:r>
                </w:p>
              </w:tc>
              <w:tc>
                <w:tcPr>
                  <w:tcW w:w="372" w:type="dxa"/>
                  <w:tcBorders>
                    <w:top w:val="single" w:sz="4" w:space="0" w:color="auto"/>
                    <w:left w:val="nil"/>
                    <w:bottom w:val="single" w:sz="4" w:space="0" w:color="auto"/>
                    <w:right w:val="nil"/>
                  </w:tcBorders>
                  <w:hideMark/>
                </w:tcPr>
                <w:p w14:paraId="272C2719" w14:textId="77777777" w:rsidR="006F3065" w:rsidRPr="006F3065" w:rsidRDefault="006F3065" w:rsidP="006F3065">
                  <w:pPr>
                    <w:jc w:val="center"/>
                    <w:rPr>
                      <w:rFonts w:ascii="Times New Roman" w:hAnsi="Times New Roman" w:cs="Times New Roman"/>
                      <w:sz w:val="22"/>
                      <w:szCs w:val="22"/>
                    </w:rPr>
                  </w:pPr>
                  <w:r w:rsidRPr="006F3065">
                    <w:rPr>
                      <w:rFonts w:ascii="Times New Roman" w:hAnsi="Times New Roman" w:cs="Times New Roman"/>
                      <w:sz w:val="22"/>
                      <w:szCs w:val="22"/>
                    </w:rPr>
                    <w:t>:</w:t>
                  </w:r>
                </w:p>
              </w:tc>
              <w:tc>
                <w:tcPr>
                  <w:tcW w:w="5220" w:type="dxa"/>
                  <w:tcBorders>
                    <w:top w:val="single" w:sz="4" w:space="0" w:color="auto"/>
                    <w:left w:val="nil"/>
                    <w:bottom w:val="single" w:sz="4" w:space="0" w:color="auto"/>
                    <w:right w:val="single" w:sz="4" w:space="0" w:color="auto"/>
                  </w:tcBorders>
                  <w:hideMark/>
                </w:tcPr>
                <w:p w14:paraId="63E4A20D" w14:textId="77777777" w:rsidR="006F3065" w:rsidRPr="006F3065" w:rsidRDefault="006F3065" w:rsidP="006F3065">
                  <w:pPr>
                    <w:rPr>
                      <w:rFonts w:ascii="Times New Roman" w:hAnsi="Times New Roman" w:cs="Times New Roman"/>
                      <w:sz w:val="22"/>
                      <w:szCs w:val="22"/>
                    </w:rPr>
                  </w:pPr>
                  <w:proofErr w:type="spellStart"/>
                  <w:r w:rsidRPr="006F3065">
                    <w:rPr>
                      <w:rFonts w:ascii="Times New Roman" w:hAnsi="Times New Roman" w:cs="Times New Roman"/>
                      <w:sz w:val="22"/>
                      <w:szCs w:val="22"/>
                    </w:rPr>
                    <w:t>Carboxylated</w:t>
                  </w:r>
                  <w:proofErr w:type="spellEnd"/>
                  <w:r w:rsidRPr="006F3065">
                    <w:rPr>
                      <w:rFonts w:ascii="Times New Roman" w:hAnsi="Times New Roman" w:cs="Times New Roman"/>
                      <w:sz w:val="22"/>
                      <w:szCs w:val="22"/>
                    </w:rPr>
                    <w:t xml:space="preserve"> SBR Lateks min. 1000 </w:t>
                  </w:r>
                  <w:proofErr w:type="spellStart"/>
                  <w:r w:rsidRPr="006F3065">
                    <w:rPr>
                      <w:rFonts w:ascii="Times New Roman" w:hAnsi="Times New Roman" w:cs="Times New Roman"/>
                      <w:sz w:val="22"/>
                      <w:szCs w:val="22"/>
                    </w:rPr>
                    <w:t>gr</w:t>
                  </w:r>
                  <w:proofErr w:type="spellEnd"/>
                  <w:r w:rsidRPr="006F3065">
                    <w:rPr>
                      <w:rFonts w:ascii="Times New Roman" w:hAnsi="Times New Roman" w:cs="Times New Roman"/>
                      <w:sz w:val="22"/>
                      <w:szCs w:val="22"/>
                    </w:rPr>
                    <w:t>/m</w:t>
                  </w:r>
                  <w:r w:rsidRPr="006F3065">
                    <w:rPr>
                      <w:rFonts w:ascii="Times New Roman" w:hAnsi="Times New Roman" w:cs="Times New Roman"/>
                      <w:sz w:val="22"/>
                      <w:szCs w:val="22"/>
                      <w:vertAlign w:val="superscript"/>
                    </w:rPr>
                    <w:t>2</w:t>
                  </w:r>
                  <w:r w:rsidRPr="006F3065">
                    <w:rPr>
                      <w:rFonts w:ascii="Times New Roman" w:hAnsi="Times New Roman" w:cs="Times New Roman"/>
                      <w:sz w:val="22"/>
                      <w:szCs w:val="22"/>
                    </w:rPr>
                    <w:t xml:space="preserve"> </w:t>
                  </w:r>
                </w:p>
              </w:tc>
            </w:tr>
            <w:tr w:rsidR="006F3065" w:rsidRPr="006F3065" w14:paraId="19E084C8" w14:textId="77777777" w:rsidTr="00C94864">
              <w:trPr>
                <w:jc w:val="center"/>
              </w:trPr>
              <w:tc>
                <w:tcPr>
                  <w:tcW w:w="2135" w:type="dxa"/>
                  <w:tcBorders>
                    <w:top w:val="single" w:sz="4" w:space="0" w:color="auto"/>
                    <w:left w:val="single" w:sz="4" w:space="0" w:color="auto"/>
                    <w:bottom w:val="single" w:sz="4" w:space="0" w:color="auto"/>
                    <w:right w:val="nil"/>
                  </w:tcBorders>
                  <w:hideMark/>
                </w:tcPr>
                <w:p w14:paraId="3DD8A697" w14:textId="77777777" w:rsidR="006F3065" w:rsidRPr="006F3065" w:rsidRDefault="006F3065" w:rsidP="006F3065">
                  <w:pPr>
                    <w:rPr>
                      <w:rFonts w:ascii="Times New Roman" w:hAnsi="Times New Roman" w:cs="Times New Roman"/>
                      <w:sz w:val="22"/>
                      <w:szCs w:val="22"/>
                    </w:rPr>
                  </w:pPr>
                  <w:r w:rsidRPr="006F3065">
                    <w:rPr>
                      <w:rFonts w:ascii="Times New Roman" w:hAnsi="Times New Roman" w:cs="Times New Roman"/>
                      <w:sz w:val="22"/>
                      <w:szCs w:val="22"/>
                    </w:rPr>
                    <w:t>Su Geçirgenlik</w:t>
                  </w:r>
                </w:p>
              </w:tc>
              <w:tc>
                <w:tcPr>
                  <w:tcW w:w="372" w:type="dxa"/>
                  <w:tcBorders>
                    <w:top w:val="single" w:sz="4" w:space="0" w:color="auto"/>
                    <w:left w:val="nil"/>
                    <w:bottom w:val="single" w:sz="4" w:space="0" w:color="auto"/>
                    <w:right w:val="nil"/>
                  </w:tcBorders>
                  <w:hideMark/>
                </w:tcPr>
                <w:p w14:paraId="3B7BD38F" w14:textId="77777777" w:rsidR="006F3065" w:rsidRPr="006F3065" w:rsidRDefault="006F3065" w:rsidP="006F3065">
                  <w:pPr>
                    <w:jc w:val="center"/>
                    <w:rPr>
                      <w:rFonts w:ascii="Times New Roman" w:hAnsi="Times New Roman" w:cs="Times New Roman"/>
                      <w:sz w:val="22"/>
                      <w:szCs w:val="22"/>
                    </w:rPr>
                  </w:pPr>
                  <w:r w:rsidRPr="006F3065">
                    <w:rPr>
                      <w:rFonts w:ascii="Times New Roman" w:hAnsi="Times New Roman" w:cs="Times New Roman"/>
                      <w:sz w:val="22"/>
                      <w:szCs w:val="22"/>
                    </w:rPr>
                    <w:t>:</w:t>
                  </w:r>
                </w:p>
              </w:tc>
              <w:tc>
                <w:tcPr>
                  <w:tcW w:w="5220" w:type="dxa"/>
                  <w:tcBorders>
                    <w:top w:val="single" w:sz="4" w:space="0" w:color="auto"/>
                    <w:left w:val="nil"/>
                    <w:bottom w:val="single" w:sz="4" w:space="0" w:color="auto"/>
                    <w:right w:val="single" w:sz="4" w:space="0" w:color="auto"/>
                  </w:tcBorders>
                  <w:hideMark/>
                </w:tcPr>
                <w:p w14:paraId="186FF396" w14:textId="77777777" w:rsidR="006F3065" w:rsidRPr="006F3065" w:rsidRDefault="006F3065" w:rsidP="006F3065">
                  <w:pPr>
                    <w:rPr>
                      <w:rFonts w:ascii="Times New Roman" w:hAnsi="Times New Roman" w:cs="Times New Roman"/>
                      <w:sz w:val="22"/>
                      <w:szCs w:val="22"/>
                    </w:rPr>
                  </w:pPr>
                  <w:r w:rsidRPr="006F3065">
                    <w:rPr>
                      <w:rFonts w:ascii="Times New Roman" w:hAnsi="Times New Roman" w:cs="Times New Roman"/>
                      <w:sz w:val="22"/>
                      <w:szCs w:val="22"/>
                    </w:rPr>
                    <w:t>&gt;300 mm/saat</w:t>
                  </w:r>
                </w:p>
              </w:tc>
            </w:tr>
            <w:tr w:rsidR="006F3065" w:rsidRPr="006F3065" w14:paraId="5E7CC285" w14:textId="77777777" w:rsidTr="00C94864">
              <w:trPr>
                <w:jc w:val="center"/>
              </w:trPr>
              <w:tc>
                <w:tcPr>
                  <w:tcW w:w="7727" w:type="dxa"/>
                  <w:gridSpan w:val="3"/>
                  <w:tcBorders>
                    <w:top w:val="single" w:sz="4" w:space="0" w:color="auto"/>
                    <w:left w:val="single" w:sz="4" w:space="0" w:color="auto"/>
                    <w:bottom w:val="single" w:sz="4" w:space="0" w:color="auto"/>
                    <w:right w:val="single" w:sz="4" w:space="0" w:color="auto"/>
                  </w:tcBorders>
                  <w:hideMark/>
                </w:tcPr>
                <w:p w14:paraId="5552A47A" w14:textId="77777777" w:rsidR="006F3065" w:rsidRPr="006F3065" w:rsidRDefault="006F3065" w:rsidP="006F3065">
                  <w:pPr>
                    <w:rPr>
                      <w:rFonts w:ascii="Times New Roman" w:hAnsi="Times New Roman" w:cs="Times New Roman"/>
                      <w:sz w:val="22"/>
                      <w:szCs w:val="22"/>
                    </w:rPr>
                  </w:pPr>
                  <w:r w:rsidRPr="006F3065">
                    <w:rPr>
                      <w:rFonts w:ascii="Times New Roman" w:hAnsi="Times New Roman" w:cs="Times New Roman"/>
                      <w:sz w:val="22"/>
                      <w:szCs w:val="22"/>
                    </w:rPr>
                    <w:t>Hav Özellikleri</w:t>
                  </w:r>
                </w:p>
              </w:tc>
            </w:tr>
            <w:tr w:rsidR="006F3065" w:rsidRPr="006F3065" w14:paraId="68C014CB" w14:textId="77777777" w:rsidTr="00C94864">
              <w:trPr>
                <w:jc w:val="center"/>
              </w:trPr>
              <w:tc>
                <w:tcPr>
                  <w:tcW w:w="2135" w:type="dxa"/>
                  <w:tcBorders>
                    <w:top w:val="single" w:sz="4" w:space="0" w:color="auto"/>
                    <w:left w:val="single" w:sz="4" w:space="0" w:color="auto"/>
                    <w:bottom w:val="single" w:sz="4" w:space="0" w:color="auto"/>
                    <w:right w:val="nil"/>
                  </w:tcBorders>
                  <w:hideMark/>
                </w:tcPr>
                <w:p w14:paraId="733F5F3A" w14:textId="77777777" w:rsidR="006F3065" w:rsidRPr="006F3065" w:rsidRDefault="006F3065" w:rsidP="006F3065">
                  <w:pPr>
                    <w:rPr>
                      <w:rFonts w:ascii="Times New Roman" w:hAnsi="Times New Roman" w:cs="Times New Roman"/>
                      <w:sz w:val="22"/>
                      <w:szCs w:val="22"/>
                    </w:rPr>
                  </w:pPr>
                  <w:r w:rsidRPr="006F3065">
                    <w:rPr>
                      <w:rFonts w:ascii="Times New Roman" w:hAnsi="Times New Roman" w:cs="Times New Roman"/>
                      <w:sz w:val="22"/>
                      <w:szCs w:val="22"/>
                    </w:rPr>
                    <w:t>Hav Boyu</w:t>
                  </w:r>
                </w:p>
              </w:tc>
              <w:tc>
                <w:tcPr>
                  <w:tcW w:w="372" w:type="dxa"/>
                  <w:tcBorders>
                    <w:top w:val="single" w:sz="4" w:space="0" w:color="auto"/>
                    <w:left w:val="nil"/>
                    <w:bottom w:val="single" w:sz="4" w:space="0" w:color="auto"/>
                    <w:right w:val="nil"/>
                  </w:tcBorders>
                  <w:hideMark/>
                </w:tcPr>
                <w:p w14:paraId="61351806" w14:textId="77777777" w:rsidR="006F3065" w:rsidRPr="006F3065" w:rsidRDefault="006F3065" w:rsidP="006F3065">
                  <w:pPr>
                    <w:jc w:val="center"/>
                    <w:rPr>
                      <w:rFonts w:ascii="Times New Roman" w:hAnsi="Times New Roman" w:cs="Times New Roman"/>
                      <w:sz w:val="22"/>
                      <w:szCs w:val="22"/>
                    </w:rPr>
                  </w:pPr>
                  <w:r w:rsidRPr="006F3065">
                    <w:rPr>
                      <w:rFonts w:ascii="Times New Roman" w:hAnsi="Times New Roman" w:cs="Times New Roman"/>
                      <w:sz w:val="22"/>
                      <w:szCs w:val="22"/>
                    </w:rPr>
                    <w:t>:</w:t>
                  </w:r>
                </w:p>
              </w:tc>
              <w:tc>
                <w:tcPr>
                  <w:tcW w:w="5220" w:type="dxa"/>
                  <w:tcBorders>
                    <w:top w:val="single" w:sz="4" w:space="0" w:color="auto"/>
                    <w:left w:val="nil"/>
                    <w:bottom w:val="single" w:sz="4" w:space="0" w:color="auto"/>
                    <w:right w:val="single" w:sz="4" w:space="0" w:color="auto"/>
                  </w:tcBorders>
                  <w:hideMark/>
                </w:tcPr>
                <w:p w14:paraId="4CE78402" w14:textId="77777777" w:rsidR="006F3065" w:rsidRPr="006F3065" w:rsidRDefault="006F3065" w:rsidP="006F3065">
                  <w:pPr>
                    <w:rPr>
                      <w:rFonts w:ascii="Times New Roman" w:hAnsi="Times New Roman" w:cs="Times New Roman"/>
                      <w:sz w:val="22"/>
                      <w:szCs w:val="22"/>
                    </w:rPr>
                  </w:pPr>
                  <w:r w:rsidRPr="006F3065">
                    <w:rPr>
                      <w:rFonts w:ascii="Times New Roman" w:hAnsi="Times New Roman" w:cs="Times New Roman"/>
                      <w:sz w:val="22"/>
                      <w:szCs w:val="22"/>
                    </w:rPr>
                    <w:t xml:space="preserve">Min. 55 mm   </w:t>
                  </w:r>
                </w:p>
              </w:tc>
            </w:tr>
            <w:tr w:rsidR="006F3065" w:rsidRPr="006F3065" w14:paraId="24198EAB" w14:textId="77777777" w:rsidTr="00C94864">
              <w:trPr>
                <w:jc w:val="center"/>
              </w:trPr>
              <w:tc>
                <w:tcPr>
                  <w:tcW w:w="2135" w:type="dxa"/>
                  <w:tcBorders>
                    <w:top w:val="single" w:sz="4" w:space="0" w:color="auto"/>
                    <w:left w:val="single" w:sz="4" w:space="0" w:color="auto"/>
                    <w:bottom w:val="single" w:sz="4" w:space="0" w:color="auto"/>
                    <w:right w:val="nil"/>
                  </w:tcBorders>
                  <w:hideMark/>
                </w:tcPr>
                <w:p w14:paraId="2BEAA84F" w14:textId="77777777" w:rsidR="006F3065" w:rsidRPr="006F3065" w:rsidRDefault="006F3065" w:rsidP="006F3065">
                  <w:pPr>
                    <w:rPr>
                      <w:rFonts w:ascii="Times New Roman" w:hAnsi="Times New Roman" w:cs="Times New Roman"/>
                      <w:sz w:val="22"/>
                      <w:szCs w:val="22"/>
                    </w:rPr>
                  </w:pPr>
                  <w:r w:rsidRPr="006F3065">
                    <w:rPr>
                      <w:rFonts w:ascii="Times New Roman" w:hAnsi="Times New Roman" w:cs="Times New Roman"/>
                      <w:sz w:val="22"/>
                      <w:szCs w:val="22"/>
                    </w:rPr>
                    <w:t>Toplam Hav Ağırlığı</w:t>
                  </w:r>
                </w:p>
              </w:tc>
              <w:tc>
                <w:tcPr>
                  <w:tcW w:w="372" w:type="dxa"/>
                  <w:tcBorders>
                    <w:top w:val="single" w:sz="4" w:space="0" w:color="auto"/>
                    <w:left w:val="nil"/>
                    <w:bottom w:val="single" w:sz="4" w:space="0" w:color="auto"/>
                    <w:right w:val="nil"/>
                  </w:tcBorders>
                  <w:hideMark/>
                </w:tcPr>
                <w:p w14:paraId="64479C23" w14:textId="77777777" w:rsidR="006F3065" w:rsidRPr="006F3065" w:rsidRDefault="006F3065" w:rsidP="006F3065">
                  <w:pPr>
                    <w:jc w:val="center"/>
                    <w:rPr>
                      <w:rFonts w:ascii="Times New Roman" w:hAnsi="Times New Roman" w:cs="Times New Roman"/>
                      <w:sz w:val="22"/>
                      <w:szCs w:val="22"/>
                    </w:rPr>
                  </w:pPr>
                  <w:r w:rsidRPr="006F3065">
                    <w:rPr>
                      <w:rFonts w:ascii="Times New Roman" w:hAnsi="Times New Roman" w:cs="Times New Roman"/>
                      <w:sz w:val="22"/>
                      <w:szCs w:val="22"/>
                    </w:rPr>
                    <w:t>:</w:t>
                  </w:r>
                </w:p>
              </w:tc>
              <w:tc>
                <w:tcPr>
                  <w:tcW w:w="5220" w:type="dxa"/>
                  <w:tcBorders>
                    <w:top w:val="single" w:sz="4" w:space="0" w:color="auto"/>
                    <w:left w:val="nil"/>
                    <w:bottom w:val="single" w:sz="4" w:space="0" w:color="auto"/>
                    <w:right w:val="single" w:sz="4" w:space="0" w:color="auto"/>
                  </w:tcBorders>
                  <w:hideMark/>
                </w:tcPr>
                <w:p w14:paraId="2A3DE8D2" w14:textId="77777777" w:rsidR="006F3065" w:rsidRPr="006F3065" w:rsidRDefault="006F3065" w:rsidP="006F3065">
                  <w:pPr>
                    <w:rPr>
                      <w:rFonts w:ascii="Times New Roman" w:hAnsi="Times New Roman" w:cs="Times New Roman"/>
                      <w:sz w:val="22"/>
                      <w:szCs w:val="22"/>
                    </w:rPr>
                  </w:pPr>
                  <w:r w:rsidRPr="006F3065">
                    <w:rPr>
                      <w:rFonts w:ascii="Times New Roman" w:hAnsi="Times New Roman" w:cs="Times New Roman"/>
                      <w:sz w:val="22"/>
                      <w:szCs w:val="22"/>
                    </w:rPr>
                    <w:t xml:space="preserve">min.1.400 </w:t>
                  </w:r>
                  <w:proofErr w:type="spellStart"/>
                  <w:r w:rsidRPr="006F3065">
                    <w:rPr>
                      <w:rFonts w:ascii="Times New Roman" w:hAnsi="Times New Roman" w:cs="Times New Roman"/>
                      <w:sz w:val="22"/>
                      <w:szCs w:val="22"/>
                    </w:rPr>
                    <w:t>gr</w:t>
                  </w:r>
                  <w:proofErr w:type="spellEnd"/>
                  <w:r w:rsidRPr="006F3065">
                    <w:rPr>
                      <w:rFonts w:ascii="Times New Roman" w:hAnsi="Times New Roman" w:cs="Times New Roman"/>
                      <w:sz w:val="22"/>
                      <w:szCs w:val="22"/>
                    </w:rPr>
                    <w:t>/m</w:t>
                  </w:r>
                  <w:r w:rsidRPr="006F3065">
                    <w:rPr>
                      <w:rFonts w:ascii="Times New Roman" w:hAnsi="Times New Roman" w:cs="Times New Roman"/>
                      <w:sz w:val="22"/>
                      <w:szCs w:val="22"/>
                      <w:vertAlign w:val="superscript"/>
                    </w:rPr>
                    <w:t>2</w:t>
                  </w:r>
                  <w:r w:rsidRPr="006F3065">
                    <w:rPr>
                      <w:rFonts w:ascii="Times New Roman" w:hAnsi="Times New Roman" w:cs="Times New Roman"/>
                      <w:sz w:val="22"/>
                      <w:szCs w:val="22"/>
                    </w:rPr>
                    <w:t xml:space="preserve"> </w:t>
                  </w:r>
                </w:p>
              </w:tc>
            </w:tr>
            <w:tr w:rsidR="006F3065" w:rsidRPr="006F3065" w14:paraId="5CBDB32E" w14:textId="77777777" w:rsidTr="00C94864">
              <w:trPr>
                <w:jc w:val="center"/>
              </w:trPr>
              <w:tc>
                <w:tcPr>
                  <w:tcW w:w="2135" w:type="dxa"/>
                  <w:tcBorders>
                    <w:top w:val="single" w:sz="4" w:space="0" w:color="auto"/>
                    <w:left w:val="single" w:sz="4" w:space="0" w:color="auto"/>
                    <w:bottom w:val="single" w:sz="4" w:space="0" w:color="auto"/>
                    <w:right w:val="nil"/>
                  </w:tcBorders>
                  <w:hideMark/>
                </w:tcPr>
                <w:p w14:paraId="0382E973" w14:textId="77777777" w:rsidR="006F3065" w:rsidRPr="006F3065" w:rsidRDefault="006F3065" w:rsidP="006F3065">
                  <w:pPr>
                    <w:rPr>
                      <w:rFonts w:ascii="Times New Roman" w:hAnsi="Times New Roman" w:cs="Times New Roman"/>
                      <w:sz w:val="22"/>
                      <w:szCs w:val="22"/>
                    </w:rPr>
                  </w:pPr>
                  <w:r w:rsidRPr="006F3065">
                    <w:rPr>
                      <w:rFonts w:ascii="Times New Roman" w:hAnsi="Times New Roman" w:cs="Times New Roman"/>
                      <w:sz w:val="22"/>
                      <w:szCs w:val="22"/>
                    </w:rPr>
                    <w:t>Toplam Ağırlık</w:t>
                  </w:r>
                </w:p>
              </w:tc>
              <w:tc>
                <w:tcPr>
                  <w:tcW w:w="372" w:type="dxa"/>
                  <w:tcBorders>
                    <w:top w:val="single" w:sz="4" w:space="0" w:color="auto"/>
                    <w:left w:val="nil"/>
                    <w:bottom w:val="single" w:sz="4" w:space="0" w:color="auto"/>
                    <w:right w:val="nil"/>
                  </w:tcBorders>
                  <w:hideMark/>
                </w:tcPr>
                <w:p w14:paraId="5042A483" w14:textId="77777777" w:rsidR="006F3065" w:rsidRPr="006F3065" w:rsidRDefault="006F3065" w:rsidP="006F3065">
                  <w:pPr>
                    <w:jc w:val="center"/>
                    <w:rPr>
                      <w:rFonts w:ascii="Times New Roman" w:hAnsi="Times New Roman" w:cs="Times New Roman"/>
                      <w:sz w:val="22"/>
                      <w:szCs w:val="22"/>
                    </w:rPr>
                  </w:pPr>
                  <w:r w:rsidRPr="006F3065">
                    <w:rPr>
                      <w:rFonts w:ascii="Times New Roman" w:hAnsi="Times New Roman" w:cs="Times New Roman"/>
                      <w:sz w:val="22"/>
                      <w:szCs w:val="22"/>
                    </w:rPr>
                    <w:t>:</w:t>
                  </w:r>
                </w:p>
              </w:tc>
              <w:tc>
                <w:tcPr>
                  <w:tcW w:w="5220" w:type="dxa"/>
                  <w:tcBorders>
                    <w:top w:val="single" w:sz="4" w:space="0" w:color="auto"/>
                    <w:left w:val="nil"/>
                    <w:bottom w:val="single" w:sz="4" w:space="0" w:color="auto"/>
                    <w:right w:val="single" w:sz="4" w:space="0" w:color="auto"/>
                  </w:tcBorders>
                  <w:hideMark/>
                </w:tcPr>
                <w:p w14:paraId="27AE1739" w14:textId="77777777" w:rsidR="006F3065" w:rsidRPr="006F3065" w:rsidRDefault="006F3065" w:rsidP="006F3065">
                  <w:pPr>
                    <w:rPr>
                      <w:rFonts w:ascii="Times New Roman" w:hAnsi="Times New Roman" w:cs="Times New Roman"/>
                      <w:sz w:val="22"/>
                      <w:szCs w:val="22"/>
                    </w:rPr>
                  </w:pPr>
                  <w:r w:rsidRPr="006F3065">
                    <w:rPr>
                      <w:rFonts w:ascii="Times New Roman" w:hAnsi="Times New Roman" w:cs="Times New Roman"/>
                      <w:sz w:val="22"/>
                      <w:szCs w:val="22"/>
                    </w:rPr>
                    <w:t xml:space="preserve">2.700 </w:t>
                  </w:r>
                  <w:proofErr w:type="spellStart"/>
                  <w:r w:rsidRPr="006F3065">
                    <w:rPr>
                      <w:rFonts w:ascii="Times New Roman" w:hAnsi="Times New Roman" w:cs="Times New Roman"/>
                      <w:sz w:val="22"/>
                      <w:szCs w:val="22"/>
                    </w:rPr>
                    <w:t>gr</w:t>
                  </w:r>
                  <w:proofErr w:type="spellEnd"/>
                  <w:r w:rsidRPr="006F3065">
                    <w:rPr>
                      <w:rFonts w:ascii="Times New Roman" w:hAnsi="Times New Roman" w:cs="Times New Roman"/>
                      <w:sz w:val="22"/>
                      <w:szCs w:val="22"/>
                    </w:rPr>
                    <w:t>/m</w:t>
                  </w:r>
                  <w:r w:rsidRPr="006F3065">
                    <w:rPr>
                      <w:rFonts w:ascii="Times New Roman" w:hAnsi="Times New Roman" w:cs="Times New Roman"/>
                      <w:sz w:val="22"/>
                      <w:szCs w:val="22"/>
                      <w:vertAlign w:val="superscript"/>
                    </w:rPr>
                    <w:t>2</w:t>
                  </w:r>
                  <w:r w:rsidRPr="006F3065">
                    <w:rPr>
                      <w:rFonts w:ascii="Times New Roman" w:hAnsi="Times New Roman" w:cs="Times New Roman"/>
                      <w:sz w:val="22"/>
                      <w:szCs w:val="22"/>
                    </w:rPr>
                    <w:t xml:space="preserve"> (±%5)</w:t>
                  </w:r>
                </w:p>
              </w:tc>
            </w:tr>
            <w:tr w:rsidR="006F3065" w:rsidRPr="006F3065" w14:paraId="4124341C" w14:textId="77777777" w:rsidTr="00C94864">
              <w:trPr>
                <w:jc w:val="center"/>
              </w:trPr>
              <w:tc>
                <w:tcPr>
                  <w:tcW w:w="2135" w:type="dxa"/>
                  <w:tcBorders>
                    <w:top w:val="single" w:sz="4" w:space="0" w:color="auto"/>
                    <w:left w:val="single" w:sz="4" w:space="0" w:color="auto"/>
                    <w:bottom w:val="single" w:sz="4" w:space="0" w:color="auto"/>
                    <w:right w:val="nil"/>
                  </w:tcBorders>
                  <w:hideMark/>
                </w:tcPr>
                <w:p w14:paraId="748FE4DE" w14:textId="77777777" w:rsidR="006F3065" w:rsidRPr="006F3065" w:rsidRDefault="006F3065" w:rsidP="006F3065">
                  <w:pPr>
                    <w:rPr>
                      <w:rFonts w:ascii="Times New Roman" w:hAnsi="Times New Roman" w:cs="Times New Roman"/>
                      <w:sz w:val="22"/>
                      <w:szCs w:val="22"/>
                    </w:rPr>
                  </w:pPr>
                  <w:r w:rsidRPr="006F3065">
                    <w:rPr>
                      <w:rFonts w:ascii="Times New Roman" w:hAnsi="Times New Roman" w:cs="Times New Roman"/>
                      <w:sz w:val="22"/>
                      <w:szCs w:val="22"/>
                    </w:rPr>
                    <w:t>İlmek Adedi</w:t>
                  </w:r>
                </w:p>
              </w:tc>
              <w:tc>
                <w:tcPr>
                  <w:tcW w:w="372" w:type="dxa"/>
                  <w:tcBorders>
                    <w:top w:val="single" w:sz="4" w:space="0" w:color="auto"/>
                    <w:left w:val="nil"/>
                    <w:bottom w:val="single" w:sz="4" w:space="0" w:color="auto"/>
                    <w:right w:val="nil"/>
                  </w:tcBorders>
                  <w:hideMark/>
                </w:tcPr>
                <w:p w14:paraId="4F4C0DD6" w14:textId="77777777" w:rsidR="006F3065" w:rsidRPr="006F3065" w:rsidRDefault="006F3065" w:rsidP="006F3065">
                  <w:pPr>
                    <w:jc w:val="center"/>
                    <w:rPr>
                      <w:rFonts w:ascii="Times New Roman" w:hAnsi="Times New Roman" w:cs="Times New Roman"/>
                      <w:sz w:val="22"/>
                      <w:szCs w:val="22"/>
                    </w:rPr>
                  </w:pPr>
                  <w:r w:rsidRPr="006F3065">
                    <w:rPr>
                      <w:rFonts w:ascii="Times New Roman" w:hAnsi="Times New Roman" w:cs="Times New Roman"/>
                      <w:sz w:val="22"/>
                      <w:szCs w:val="22"/>
                    </w:rPr>
                    <w:t>:</w:t>
                  </w:r>
                </w:p>
              </w:tc>
              <w:tc>
                <w:tcPr>
                  <w:tcW w:w="5220" w:type="dxa"/>
                  <w:tcBorders>
                    <w:top w:val="single" w:sz="4" w:space="0" w:color="auto"/>
                    <w:left w:val="nil"/>
                    <w:bottom w:val="single" w:sz="4" w:space="0" w:color="auto"/>
                    <w:right w:val="single" w:sz="4" w:space="0" w:color="auto"/>
                  </w:tcBorders>
                  <w:hideMark/>
                </w:tcPr>
                <w:p w14:paraId="33BBA7E1" w14:textId="77777777" w:rsidR="006F3065" w:rsidRPr="006F3065" w:rsidRDefault="006F3065" w:rsidP="006F3065">
                  <w:pPr>
                    <w:rPr>
                      <w:rFonts w:ascii="Times New Roman" w:hAnsi="Times New Roman" w:cs="Times New Roman"/>
                      <w:sz w:val="22"/>
                      <w:szCs w:val="22"/>
                    </w:rPr>
                  </w:pPr>
                  <w:r w:rsidRPr="006F3065">
                    <w:rPr>
                      <w:rFonts w:ascii="Times New Roman" w:hAnsi="Times New Roman" w:cs="Times New Roman"/>
                      <w:sz w:val="22"/>
                      <w:szCs w:val="22"/>
                    </w:rPr>
                    <w:t>Min. 8.820 düğüm/m</w:t>
                  </w:r>
                  <w:r w:rsidRPr="006F3065">
                    <w:rPr>
                      <w:rFonts w:ascii="Times New Roman" w:hAnsi="Times New Roman" w:cs="Times New Roman"/>
                      <w:sz w:val="22"/>
                      <w:szCs w:val="22"/>
                      <w:vertAlign w:val="superscript"/>
                    </w:rPr>
                    <w:t>2</w:t>
                  </w:r>
                </w:p>
              </w:tc>
            </w:tr>
            <w:tr w:rsidR="006F3065" w:rsidRPr="006F3065" w14:paraId="32CA3ED5" w14:textId="77777777" w:rsidTr="00C94864">
              <w:trPr>
                <w:jc w:val="center"/>
              </w:trPr>
              <w:tc>
                <w:tcPr>
                  <w:tcW w:w="2135" w:type="dxa"/>
                  <w:tcBorders>
                    <w:top w:val="single" w:sz="4" w:space="0" w:color="auto"/>
                    <w:left w:val="single" w:sz="4" w:space="0" w:color="auto"/>
                    <w:bottom w:val="single" w:sz="4" w:space="0" w:color="auto"/>
                    <w:right w:val="nil"/>
                  </w:tcBorders>
                  <w:hideMark/>
                </w:tcPr>
                <w:p w14:paraId="24EFFA0E" w14:textId="77777777" w:rsidR="006F3065" w:rsidRPr="006F3065" w:rsidRDefault="006F3065" w:rsidP="006F3065">
                  <w:pPr>
                    <w:rPr>
                      <w:rFonts w:ascii="Times New Roman" w:hAnsi="Times New Roman" w:cs="Times New Roman"/>
                      <w:sz w:val="22"/>
                      <w:szCs w:val="22"/>
                    </w:rPr>
                  </w:pPr>
                  <w:r w:rsidRPr="006F3065">
                    <w:rPr>
                      <w:rFonts w:ascii="Times New Roman" w:hAnsi="Times New Roman" w:cs="Times New Roman"/>
                      <w:sz w:val="22"/>
                      <w:szCs w:val="22"/>
                    </w:rPr>
                    <w:t>Püskül Çekme Direnci</w:t>
                  </w:r>
                </w:p>
              </w:tc>
              <w:tc>
                <w:tcPr>
                  <w:tcW w:w="372" w:type="dxa"/>
                  <w:tcBorders>
                    <w:top w:val="single" w:sz="4" w:space="0" w:color="auto"/>
                    <w:left w:val="nil"/>
                    <w:bottom w:val="single" w:sz="4" w:space="0" w:color="auto"/>
                    <w:right w:val="nil"/>
                  </w:tcBorders>
                  <w:hideMark/>
                </w:tcPr>
                <w:p w14:paraId="2558A36F" w14:textId="77777777" w:rsidR="006F3065" w:rsidRPr="006F3065" w:rsidRDefault="006F3065" w:rsidP="006F3065">
                  <w:pPr>
                    <w:jc w:val="center"/>
                    <w:rPr>
                      <w:rFonts w:ascii="Times New Roman" w:hAnsi="Times New Roman" w:cs="Times New Roman"/>
                      <w:sz w:val="22"/>
                      <w:szCs w:val="22"/>
                    </w:rPr>
                  </w:pPr>
                  <w:r w:rsidRPr="006F3065">
                    <w:rPr>
                      <w:rFonts w:ascii="Times New Roman" w:hAnsi="Times New Roman" w:cs="Times New Roman"/>
                      <w:sz w:val="22"/>
                      <w:szCs w:val="22"/>
                    </w:rPr>
                    <w:t>:</w:t>
                  </w:r>
                </w:p>
              </w:tc>
              <w:tc>
                <w:tcPr>
                  <w:tcW w:w="5220" w:type="dxa"/>
                  <w:tcBorders>
                    <w:top w:val="single" w:sz="4" w:space="0" w:color="auto"/>
                    <w:left w:val="nil"/>
                    <w:bottom w:val="single" w:sz="4" w:space="0" w:color="auto"/>
                    <w:right w:val="single" w:sz="4" w:space="0" w:color="auto"/>
                  </w:tcBorders>
                  <w:hideMark/>
                </w:tcPr>
                <w:p w14:paraId="5482A394" w14:textId="77777777" w:rsidR="006F3065" w:rsidRPr="006F3065" w:rsidRDefault="006F3065" w:rsidP="006F3065">
                  <w:pPr>
                    <w:rPr>
                      <w:rFonts w:ascii="Times New Roman" w:hAnsi="Times New Roman" w:cs="Times New Roman"/>
                      <w:sz w:val="22"/>
                      <w:szCs w:val="22"/>
                    </w:rPr>
                  </w:pPr>
                  <w:r w:rsidRPr="006F3065">
                    <w:rPr>
                      <w:rFonts w:ascii="Times New Roman" w:hAnsi="Times New Roman" w:cs="Times New Roman"/>
                      <w:sz w:val="22"/>
                      <w:szCs w:val="22"/>
                    </w:rPr>
                    <w:t>≥30Nm</w:t>
                  </w:r>
                </w:p>
              </w:tc>
            </w:tr>
            <w:tr w:rsidR="006F3065" w:rsidRPr="006F3065" w14:paraId="33644E59" w14:textId="77777777" w:rsidTr="00C94864">
              <w:trPr>
                <w:jc w:val="center"/>
              </w:trPr>
              <w:tc>
                <w:tcPr>
                  <w:tcW w:w="2135" w:type="dxa"/>
                  <w:tcBorders>
                    <w:top w:val="single" w:sz="4" w:space="0" w:color="auto"/>
                    <w:left w:val="single" w:sz="4" w:space="0" w:color="auto"/>
                    <w:bottom w:val="single" w:sz="4" w:space="0" w:color="auto"/>
                    <w:right w:val="nil"/>
                  </w:tcBorders>
                  <w:vAlign w:val="center"/>
                  <w:hideMark/>
                </w:tcPr>
                <w:p w14:paraId="13D93198" w14:textId="77777777" w:rsidR="006F3065" w:rsidRPr="006F3065" w:rsidRDefault="006F3065" w:rsidP="006F3065">
                  <w:pPr>
                    <w:rPr>
                      <w:rFonts w:ascii="Times New Roman" w:hAnsi="Times New Roman" w:cs="Times New Roman"/>
                      <w:sz w:val="22"/>
                      <w:szCs w:val="22"/>
                    </w:rPr>
                  </w:pPr>
                  <w:r w:rsidRPr="006F3065">
                    <w:rPr>
                      <w:rFonts w:ascii="Times New Roman" w:hAnsi="Times New Roman" w:cs="Times New Roman"/>
                      <w:sz w:val="22"/>
                      <w:szCs w:val="22"/>
                    </w:rPr>
                    <w:t>Renk Hassaslığı</w:t>
                  </w:r>
                </w:p>
              </w:tc>
              <w:tc>
                <w:tcPr>
                  <w:tcW w:w="372" w:type="dxa"/>
                  <w:tcBorders>
                    <w:top w:val="single" w:sz="4" w:space="0" w:color="auto"/>
                    <w:left w:val="nil"/>
                    <w:bottom w:val="single" w:sz="4" w:space="0" w:color="auto"/>
                    <w:right w:val="nil"/>
                  </w:tcBorders>
                  <w:hideMark/>
                </w:tcPr>
                <w:p w14:paraId="0E506140" w14:textId="77777777" w:rsidR="006F3065" w:rsidRPr="006F3065" w:rsidRDefault="006F3065" w:rsidP="006F3065">
                  <w:pPr>
                    <w:jc w:val="center"/>
                    <w:rPr>
                      <w:rFonts w:ascii="Times New Roman" w:hAnsi="Times New Roman" w:cs="Times New Roman"/>
                      <w:sz w:val="22"/>
                      <w:szCs w:val="22"/>
                    </w:rPr>
                  </w:pPr>
                  <w:r w:rsidRPr="006F3065">
                    <w:rPr>
                      <w:rFonts w:ascii="Times New Roman" w:hAnsi="Times New Roman" w:cs="Times New Roman"/>
                      <w:sz w:val="22"/>
                      <w:szCs w:val="22"/>
                    </w:rPr>
                    <w:t>:</w:t>
                  </w:r>
                </w:p>
              </w:tc>
              <w:tc>
                <w:tcPr>
                  <w:tcW w:w="5220" w:type="dxa"/>
                  <w:tcBorders>
                    <w:top w:val="single" w:sz="4" w:space="0" w:color="auto"/>
                    <w:left w:val="nil"/>
                    <w:bottom w:val="single" w:sz="4" w:space="0" w:color="auto"/>
                    <w:right w:val="single" w:sz="4" w:space="0" w:color="auto"/>
                  </w:tcBorders>
                  <w:hideMark/>
                </w:tcPr>
                <w:p w14:paraId="3CAF7D3C" w14:textId="77777777" w:rsidR="006F3065" w:rsidRPr="006F3065" w:rsidRDefault="006F3065" w:rsidP="006F3065">
                  <w:pPr>
                    <w:jc w:val="both"/>
                    <w:rPr>
                      <w:rFonts w:ascii="Times New Roman" w:hAnsi="Times New Roman" w:cs="Times New Roman"/>
                      <w:sz w:val="22"/>
                      <w:szCs w:val="22"/>
                    </w:rPr>
                  </w:pPr>
                  <w:r w:rsidRPr="006F3065">
                    <w:rPr>
                      <w:rFonts w:ascii="Times New Roman" w:hAnsi="Times New Roman" w:cs="Times New Roman"/>
                      <w:sz w:val="22"/>
                      <w:szCs w:val="22"/>
                    </w:rPr>
                    <w:t xml:space="preserve">FIFA </w:t>
                  </w:r>
                  <w:proofErr w:type="spellStart"/>
                  <w:r w:rsidRPr="006F3065">
                    <w:rPr>
                      <w:rFonts w:ascii="Times New Roman" w:hAnsi="Times New Roman" w:cs="Times New Roman"/>
                      <w:sz w:val="22"/>
                      <w:szCs w:val="22"/>
                    </w:rPr>
                    <w:t>Quality</w:t>
                  </w:r>
                  <w:proofErr w:type="spellEnd"/>
                  <w:r w:rsidRPr="006F3065">
                    <w:rPr>
                      <w:rFonts w:ascii="Times New Roman" w:hAnsi="Times New Roman" w:cs="Times New Roman"/>
                      <w:sz w:val="22"/>
                      <w:szCs w:val="22"/>
                    </w:rPr>
                    <w:t xml:space="preserve"> </w:t>
                  </w:r>
                  <w:proofErr w:type="spellStart"/>
                  <w:r w:rsidRPr="006F3065">
                    <w:rPr>
                      <w:rFonts w:ascii="Times New Roman" w:hAnsi="Times New Roman" w:cs="Times New Roman"/>
                      <w:sz w:val="22"/>
                      <w:szCs w:val="22"/>
                    </w:rPr>
                    <w:t>Concept</w:t>
                  </w:r>
                  <w:proofErr w:type="spellEnd"/>
                  <w:r w:rsidRPr="006F3065">
                    <w:rPr>
                      <w:rFonts w:ascii="Times New Roman" w:hAnsi="Times New Roman" w:cs="Times New Roman"/>
                      <w:sz w:val="22"/>
                      <w:szCs w:val="22"/>
                    </w:rPr>
                    <w:t xml:space="preserve"> standartlarına uygun olarak test edilmiş olacak.</w:t>
                  </w:r>
                </w:p>
              </w:tc>
            </w:tr>
            <w:tr w:rsidR="006F3065" w:rsidRPr="006F3065" w14:paraId="56089D5F" w14:textId="77777777" w:rsidTr="00C94864">
              <w:trPr>
                <w:jc w:val="center"/>
              </w:trPr>
              <w:tc>
                <w:tcPr>
                  <w:tcW w:w="2135" w:type="dxa"/>
                  <w:tcBorders>
                    <w:top w:val="single" w:sz="4" w:space="0" w:color="auto"/>
                    <w:left w:val="single" w:sz="4" w:space="0" w:color="auto"/>
                    <w:bottom w:val="single" w:sz="4" w:space="0" w:color="auto"/>
                    <w:right w:val="nil"/>
                  </w:tcBorders>
                  <w:vAlign w:val="center"/>
                  <w:hideMark/>
                </w:tcPr>
                <w:p w14:paraId="2A1E8739" w14:textId="77777777" w:rsidR="006F3065" w:rsidRPr="006F3065" w:rsidRDefault="006F3065" w:rsidP="006F3065">
                  <w:pPr>
                    <w:rPr>
                      <w:rFonts w:ascii="Times New Roman" w:hAnsi="Times New Roman" w:cs="Times New Roman"/>
                      <w:sz w:val="22"/>
                      <w:szCs w:val="22"/>
                    </w:rPr>
                  </w:pPr>
                  <w:r w:rsidRPr="006F3065">
                    <w:rPr>
                      <w:rFonts w:ascii="Times New Roman" w:hAnsi="Times New Roman" w:cs="Times New Roman"/>
                      <w:sz w:val="22"/>
                      <w:szCs w:val="22"/>
                    </w:rPr>
                    <w:t>UV Stabilizesi</w:t>
                  </w:r>
                </w:p>
              </w:tc>
              <w:tc>
                <w:tcPr>
                  <w:tcW w:w="372" w:type="dxa"/>
                  <w:tcBorders>
                    <w:top w:val="single" w:sz="4" w:space="0" w:color="auto"/>
                    <w:left w:val="nil"/>
                    <w:bottom w:val="single" w:sz="4" w:space="0" w:color="auto"/>
                    <w:right w:val="nil"/>
                  </w:tcBorders>
                  <w:hideMark/>
                </w:tcPr>
                <w:p w14:paraId="703655D8" w14:textId="77777777" w:rsidR="006F3065" w:rsidRPr="006F3065" w:rsidRDefault="006F3065" w:rsidP="006F3065">
                  <w:pPr>
                    <w:jc w:val="center"/>
                    <w:rPr>
                      <w:rFonts w:ascii="Times New Roman" w:hAnsi="Times New Roman" w:cs="Times New Roman"/>
                      <w:sz w:val="22"/>
                      <w:szCs w:val="22"/>
                    </w:rPr>
                  </w:pPr>
                  <w:r w:rsidRPr="006F3065">
                    <w:rPr>
                      <w:rFonts w:ascii="Times New Roman" w:hAnsi="Times New Roman" w:cs="Times New Roman"/>
                      <w:sz w:val="22"/>
                      <w:szCs w:val="22"/>
                    </w:rPr>
                    <w:t>:</w:t>
                  </w:r>
                </w:p>
              </w:tc>
              <w:tc>
                <w:tcPr>
                  <w:tcW w:w="5220" w:type="dxa"/>
                  <w:tcBorders>
                    <w:top w:val="single" w:sz="4" w:space="0" w:color="auto"/>
                    <w:left w:val="nil"/>
                    <w:bottom w:val="single" w:sz="4" w:space="0" w:color="auto"/>
                    <w:right w:val="single" w:sz="4" w:space="0" w:color="auto"/>
                  </w:tcBorders>
                  <w:hideMark/>
                </w:tcPr>
                <w:p w14:paraId="6F882BE3" w14:textId="77777777" w:rsidR="006F3065" w:rsidRPr="006F3065" w:rsidRDefault="006F3065" w:rsidP="006F3065">
                  <w:pPr>
                    <w:jc w:val="both"/>
                    <w:rPr>
                      <w:rFonts w:ascii="Times New Roman" w:hAnsi="Times New Roman" w:cs="Times New Roman"/>
                      <w:sz w:val="22"/>
                      <w:szCs w:val="22"/>
                    </w:rPr>
                  </w:pPr>
                  <w:r w:rsidRPr="006F3065">
                    <w:rPr>
                      <w:rFonts w:ascii="Times New Roman" w:hAnsi="Times New Roman" w:cs="Times New Roman"/>
                      <w:sz w:val="22"/>
                      <w:szCs w:val="22"/>
                    </w:rPr>
                    <w:t xml:space="preserve">FIFA </w:t>
                  </w:r>
                  <w:proofErr w:type="spellStart"/>
                  <w:r w:rsidRPr="006F3065">
                    <w:rPr>
                      <w:rFonts w:ascii="Times New Roman" w:hAnsi="Times New Roman" w:cs="Times New Roman"/>
                      <w:sz w:val="22"/>
                      <w:szCs w:val="22"/>
                    </w:rPr>
                    <w:t>Quality</w:t>
                  </w:r>
                  <w:proofErr w:type="spellEnd"/>
                  <w:r w:rsidRPr="006F3065">
                    <w:rPr>
                      <w:rFonts w:ascii="Times New Roman" w:hAnsi="Times New Roman" w:cs="Times New Roman"/>
                      <w:sz w:val="22"/>
                      <w:szCs w:val="22"/>
                    </w:rPr>
                    <w:t xml:space="preserve"> </w:t>
                  </w:r>
                  <w:proofErr w:type="spellStart"/>
                  <w:r w:rsidRPr="006F3065">
                    <w:rPr>
                      <w:rFonts w:ascii="Times New Roman" w:hAnsi="Times New Roman" w:cs="Times New Roman"/>
                      <w:sz w:val="22"/>
                      <w:szCs w:val="22"/>
                    </w:rPr>
                    <w:t>Concept</w:t>
                  </w:r>
                  <w:proofErr w:type="spellEnd"/>
                  <w:r w:rsidRPr="006F3065">
                    <w:rPr>
                      <w:rFonts w:ascii="Times New Roman" w:hAnsi="Times New Roman" w:cs="Times New Roman"/>
                      <w:sz w:val="22"/>
                      <w:szCs w:val="22"/>
                    </w:rPr>
                    <w:t xml:space="preserve"> standartlarına uygun olarak test edilmiş olacak.</w:t>
                  </w:r>
                </w:p>
              </w:tc>
            </w:tr>
            <w:tr w:rsidR="006F3065" w:rsidRPr="006F3065" w14:paraId="00A15F84" w14:textId="77777777" w:rsidTr="00C94864">
              <w:trPr>
                <w:jc w:val="center"/>
              </w:trPr>
              <w:tc>
                <w:tcPr>
                  <w:tcW w:w="2135" w:type="dxa"/>
                  <w:tcBorders>
                    <w:top w:val="single" w:sz="4" w:space="0" w:color="auto"/>
                    <w:left w:val="single" w:sz="4" w:space="0" w:color="auto"/>
                    <w:bottom w:val="single" w:sz="4" w:space="0" w:color="auto"/>
                    <w:right w:val="nil"/>
                  </w:tcBorders>
                  <w:vAlign w:val="center"/>
                  <w:hideMark/>
                </w:tcPr>
                <w:p w14:paraId="238A33BC" w14:textId="77777777" w:rsidR="006F3065" w:rsidRPr="006F3065" w:rsidRDefault="006F3065" w:rsidP="006F3065">
                  <w:pPr>
                    <w:rPr>
                      <w:rFonts w:ascii="Times New Roman" w:hAnsi="Times New Roman" w:cs="Times New Roman"/>
                      <w:sz w:val="22"/>
                      <w:szCs w:val="22"/>
                    </w:rPr>
                  </w:pPr>
                  <w:r w:rsidRPr="006F3065">
                    <w:rPr>
                      <w:rFonts w:ascii="Times New Roman" w:hAnsi="Times New Roman" w:cs="Times New Roman"/>
                      <w:sz w:val="22"/>
                      <w:szCs w:val="22"/>
                    </w:rPr>
                    <w:t>Aşınma</w:t>
                  </w:r>
                </w:p>
              </w:tc>
              <w:tc>
                <w:tcPr>
                  <w:tcW w:w="372" w:type="dxa"/>
                  <w:tcBorders>
                    <w:top w:val="single" w:sz="4" w:space="0" w:color="auto"/>
                    <w:left w:val="nil"/>
                    <w:bottom w:val="single" w:sz="4" w:space="0" w:color="auto"/>
                    <w:right w:val="nil"/>
                  </w:tcBorders>
                  <w:hideMark/>
                </w:tcPr>
                <w:p w14:paraId="07EF6E32" w14:textId="77777777" w:rsidR="006F3065" w:rsidRPr="006F3065" w:rsidRDefault="006F3065" w:rsidP="006F3065">
                  <w:pPr>
                    <w:jc w:val="center"/>
                    <w:rPr>
                      <w:rFonts w:ascii="Times New Roman" w:hAnsi="Times New Roman" w:cs="Times New Roman"/>
                      <w:sz w:val="22"/>
                      <w:szCs w:val="22"/>
                    </w:rPr>
                  </w:pPr>
                  <w:r w:rsidRPr="006F3065">
                    <w:rPr>
                      <w:rFonts w:ascii="Times New Roman" w:hAnsi="Times New Roman" w:cs="Times New Roman"/>
                      <w:sz w:val="22"/>
                      <w:szCs w:val="22"/>
                    </w:rPr>
                    <w:t>:</w:t>
                  </w:r>
                </w:p>
              </w:tc>
              <w:tc>
                <w:tcPr>
                  <w:tcW w:w="5220" w:type="dxa"/>
                  <w:tcBorders>
                    <w:top w:val="single" w:sz="4" w:space="0" w:color="auto"/>
                    <w:left w:val="nil"/>
                    <w:bottom w:val="single" w:sz="4" w:space="0" w:color="auto"/>
                    <w:right w:val="single" w:sz="4" w:space="0" w:color="auto"/>
                  </w:tcBorders>
                  <w:hideMark/>
                </w:tcPr>
                <w:p w14:paraId="07631ECD" w14:textId="77777777" w:rsidR="006F3065" w:rsidRPr="006F3065" w:rsidRDefault="006F3065" w:rsidP="006F3065">
                  <w:pPr>
                    <w:jc w:val="both"/>
                    <w:rPr>
                      <w:rFonts w:ascii="Times New Roman" w:hAnsi="Times New Roman" w:cs="Times New Roman"/>
                      <w:sz w:val="22"/>
                      <w:szCs w:val="22"/>
                    </w:rPr>
                  </w:pPr>
                  <w:r w:rsidRPr="006F3065">
                    <w:rPr>
                      <w:rFonts w:ascii="Times New Roman" w:hAnsi="Times New Roman" w:cs="Times New Roman"/>
                      <w:sz w:val="22"/>
                      <w:szCs w:val="22"/>
                    </w:rPr>
                    <w:t xml:space="preserve">FIFA </w:t>
                  </w:r>
                  <w:proofErr w:type="spellStart"/>
                  <w:r w:rsidRPr="006F3065">
                    <w:rPr>
                      <w:rFonts w:ascii="Times New Roman" w:hAnsi="Times New Roman" w:cs="Times New Roman"/>
                      <w:sz w:val="22"/>
                      <w:szCs w:val="22"/>
                    </w:rPr>
                    <w:t>Quality</w:t>
                  </w:r>
                  <w:proofErr w:type="spellEnd"/>
                  <w:r w:rsidRPr="006F3065">
                    <w:rPr>
                      <w:rFonts w:ascii="Times New Roman" w:hAnsi="Times New Roman" w:cs="Times New Roman"/>
                      <w:sz w:val="22"/>
                      <w:szCs w:val="22"/>
                    </w:rPr>
                    <w:t xml:space="preserve"> </w:t>
                  </w:r>
                  <w:proofErr w:type="spellStart"/>
                  <w:r w:rsidRPr="006F3065">
                    <w:rPr>
                      <w:rFonts w:ascii="Times New Roman" w:hAnsi="Times New Roman" w:cs="Times New Roman"/>
                      <w:sz w:val="22"/>
                      <w:szCs w:val="22"/>
                    </w:rPr>
                    <w:t>Concept</w:t>
                  </w:r>
                  <w:proofErr w:type="spellEnd"/>
                  <w:r w:rsidRPr="006F3065">
                    <w:rPr>
                      <w:rFonts w:ascii="Times New Roman" w:hAnsi="Times New Roman" w:cs="Times New Roman"/>
                      <w:sz w:val="22"/>
                      <w:szCs w:val="22"/>
                    </w:rPr>
                    <w:t xml:space="preserve"> standartlarına uygun olarak test edilmiş olacak.</w:t>
                  </w:r>
                </w:p>
              </w:tc>
            </w:tr>
            <w:tr w:rsidR="006F3065" w:rsidRPr="006F3065" w14:paraId="3D510D16" w14:textId="77777777" w:rsidTr="00C94864">
              <w:trPr>
                <w:jc w:val="center"/>
              </w:trPr>
              <w:tc>
                <w:tcPr>
                  <w:tcW w:w="2135" w:type="dxa"/>
                  <w:tcBorders>
                    <w:top w:val="single" w:sz="4" w:space="0" w:color="auto"/>
                    <w:left w:val="single" w:sz="4" w:space="0" w:color="auto"/>
                    <w:bottom w:val="single" w:sz="4" w:space="0" w:color="auto"/>
                    <w:right w:val="nil"/>
                  </w:tcBorders>
                  <w:vAlign w:val="center"/>
                  <w:hideMark/>
                </w:tcPr>
                <w:p w14:paraId="49D9F18A" w14:textId="77777777" w:rsidR="006F3065" w:rsidRPr="006F3065" w:rsidRDefault="006F3065" w:rsidP="006F3065">
                  <w:pPr>
                    <w:rPr>
                      <w:rFonts w:ascii="Times New Roman" w:hAnsi="Times New Roman" w:cs="Times New Roman"/>
                      <w:sz w:val="22"/>
                      <w:szCs w:val="22"/>
                    </w:rPr>
                  </w:pPr>
                  <w:r w:rsidRPr="006F3065">
                    <w:rPr>
                      <w:rFonts w:ascii="Times New Roman" w:hAnsi="Times New Roman" w:cs="Times New Roman"/>
                      <w:sz w:val="22"/>
                      <w:szCs w:val="22"/>
                    </w:rPr>
                    <w:t>Renk Değişimi</w:t>
                  </w:r>
                </w:p>
              </w:tc>
              <w:tc>
                <w:tcPr>
                  <w:tcW w:w="372" w:type="dxa"/>
                  <w:tcBorders>
                    <w:top w:val="single" w:sz="4" w:space="0" w:color="auto"/>
                    <w:left w:val="nil"/>
                    <w:bottom w:val="single" w:sz="4" w:space="0" w:color="auto"/>
                    <w:right w:val="nil"/>
                  </w:tcBorders>
                  <w:hideMark/>
                </w:tcPr>
                <w:p w14:paraId="491429E1" w14:textId="77777777" w:rsidR="006F3065" w:rsidRPr="006F3065" w:rsidRDefault="006F3065" w:rsidP="006F3065">
                  <w:pPr>
                    <w:jc w:val="center"/>
                    <w:rPr>
                      <w:rFonts w:ascii="Times New Roman" w:hAnsi="Times New Roman" w:cs="Times New Roman"/>
                      <w:sz w:val="22"/>
                      <w:szCs w:val="22"/>
                    </w:rPr>
                  </w:pPr>
                  <w:r w:rsidRPr="006F3065">
                    <w:rPr>
                      <w:rFonts w:ascii="Times New Roman" w:hAnsi="Times New Roman" w:cs="Times New Roman"/>
                      <w:sz w:val="22"/>
                      <w:szCs w:val="22"/>
                    </w:rPr>
                    <w:t>:</w:t>
                  </w:r>
                </w:p>
              </w:tc>
              <w:tc>
                <w:tcPr>
                  <w:tcW w:w="5220" w:type="dxa"/>
                  <w:tcBorders>
                    <w:top w:val="single" w:sz="4" w:space="0" w:color="auto"/>
                    <w:left w:val="nil"/>
                    <w:bottom w:val="single" w:sz="4" w:space="0" w:color="auto"/>
                    <w:right w:val="single" w:sz="4" w:space="0" w:color="auto"/>
                  </w:tcBorders>
                  <w:hideMark/>
                </w:tcPr>
                <w:p w14:paraId="25976D83" w14:textId="77777777" w:rsidR="006F3065" w:rsidRPr="006F3065" w:rsidRDefault="006F3065" w:rsidP="006F3065">
                  <w:pPr>
                    <w:jc w:val="both"/>
                    <w:rPr>
                      <w:rFonts w:ascii="Times New Roman" w:hAnsi="Times New Roman" w:cs="Times New Roman"/>
                      <w:sz w:val="22"/>
                      <w:szCs w:val="22"/>
                    </w:rPr>
                  </w:pPr>
                  <w:r w:rsidRPr="006F3065">
                    <w:rPr>
                      <w:rFonts w:ascii="Times New Roman" w:hAnsi="Times New Roman" w:cs="Times New Roman"/>
                      <w:sz w:val="22"/>
                      <w:szCs w:val="22"/>
                    </w:rPr>
                    <w:t xml:space="preserve">FIFA </w:t>
                  </w:r>
                  <w:proofErr w:type="spellStart"/>
                  <w:r w:rsidRPr="006F3065">
                    <w:rPr>
                      <w:rFonts w:ascii="Times New Roman" w:hAnsi="Times New Roman" w:cs="Times New Roman"/>
                      <w:sz w:val="22"/>
                      <w:szCs w:val="22"/>
                    </w:rPr>
                    <w:t>Quality</w:t>
                  </w:r>
                  <w:proofErr w:type="spellEnd"/>
                  <w:r w:rsidRPr="006F3065">
                    <w:rPr>
                      <w:rFonts w:ascii="Times New Roman" w:hAnsi="Times New Roman" w:cs="Times New Roman"/>
                      <w:sz w:val="22"/>
                      <w:szCs w:val="22"/>
                    </w:rPr>
                    <w:t xml:space="preserve"> </w:t>
                  </w:r>
                  <w:proofErr w:type="spellStart"/>
                  <w:r w:rsidRPr="006F3065">
                    <w:rPr>
                      <w:rFonts w:ascii="Times New Roman" w:hAnsi="Times New Roman" w:cs="Times New Roman"/>
                      <w:sz w:val="22"/>
                      <w:szCs w:val="22"/>
                    </w:rPr>
                    <w:t>Concept</w:t>
                  </w:r>
                  <w:proofErr w:type="spellEnd"/>
                  <w:r w:rsidRPr="006F3065">
                    <w:rPr>
                      <w:rFonts w:ascii="Times New Roman" w:hAnsi="Times New Roman" w:cs="Times New Roman"/>
                      <w:sz w:val="22"/>
                      <w:szCs w:val="22"/>
                    </w:rPr>
                    <w:t xml:space="preserve"> standartlarına uygun olarak test edilmiş olacak.</w:t>
                  </w:r>
                </w:p>
              </w:tc>
            </w:tr>
            <w:tr w:rsidR="006F3065" w:rsidRPr="006F3065" w14:paraId="03B043F6" w14:textId="77777777" w:rsidTr="00C94864">
              <w:trPr>
                <w:jc w:val="center"/>
              </w:trPr>
              <w:tc>
                <w:tcPr>
                  <w:tcW w:w="7727" w:type="dxa"/>
                  <w:gridSpan w:val="3"/>
                  <w:tcBorders>
                    <w:top w:val="single" w:sz="4" w:space="0" w:color="auto"/>
                    <w:left w:val="single" w:sz="4" w:space="0" w:color="auto"/>
                    <w:bottom w:val="single" w:sz="4" w:space="0" w:color="auto"/>
                    <w:right w:val="single" w:sz="4" w:space="0" w:color="auto"/>
                  </w:tcBorders>
                  <w:hideMark/>
                </w:tcPr>
                <w:p w14:paraId="696FDE4E" w14:textId="77777777" w:rsidR="006F3065" w:rsidRPr="006F3065" w:rsidRDefault="006F3065" w:rsidP="006F3065">
                  <w:pPr>
                    <w:rPr>
                      <w:rFonts w:ascii="Times New Roman" w:hAnsi="Times New Roman" w:cs="Times New Roman"/>
                      <w:sz w:val="22"/>
                      <w:szCs w:val="22"/>
                    </w:rPr>
                  </w:pPr>
                  <w:r w:rsidRPr="006F3065">
                    <w:rPr>
                      <w:rFonts w:ascii="Times New Roman" w:hAnsi="Times New Roman" w:cs="Times New Roman"/>
                      <w:sz w:val="22"/>
                      <w:szCs w:val="22"/>
                    </w:rPr>
                    <w:t>Dolgu</w:t>
                  </w:r>
                </w:p>
              </w:tc>
            </w:tr>
            <w:tr w:rsidR="006F3065" w:rsidRPr="006F3065" w14:paraId="308BD7DA" w14:textId="77777777" w:rsidTr="00C94864">
              <w:trPr>
                <w:jc w:val="center"/>
              </w:trPr>
              <w:tc>
                <w:tcPr>
                  <w:tcW w:w="2135" w:type="dxa"/>
                  <w:tcBorders>
                    <w:top w:val="single" w:sz="4" w:space="0" w:color="auto"/>
                    <w:left w:val="single" w:sz="4" w:space="0" w:color="auto"/>
                    <w:bottom w:val="single" w:sz="4" w:space="0" w:color="auto"/>
                    <w:right w:val="nil"/>
                  </w:tcBorders>
                  <w:hideMark/>
                </w:tcPr>
                <w:p w14:paraId="1C2BDDE1" w14:textId="77777777" w:rsidR="006F3065" w:rsidRPr="006F3065" w:rsidRDefault="006F3065" w:rsidP="006F3065">
                  <w:pPr>
                    <w:rPr>
                      <w:rFonts w:ascii="Times New Roman" w:hAnsi="Times New Roman" w:cs="Times New Roman"/>
                      <w:sz w:val="22"/>
                      <w:szCs w:val="22"/>
                    </w:rPr>
                  </w:pPr>
                  <w:r w:rsidRPr="006F3065">
                    <w:rPr>
                      <w:rFonts w:ascii="Times New Roman" w:hAnsi="Times New Roman" w:cs="Times New Roman"/>
                      <w:sz w:val="22"/>
                      <w:szCs w:val="22"/>
                    </w:rPr>
                    <w:t>Kum Tipi</w:t>
                  </w:r>
                </w:p>
              </w:tc>
              <w:tc>
                <w:tcPr>
                  <w:tcW w:w="372" w:type="dxa"/>
                  <w:tcBorders>
                    <w:top w:val="single" w:sz="4" w:space="0" w:color="auto"/>
                    <w:left w:val="nil"/>
                    <w:bottom w:val="single" w:sz="4" w:space="0" w:color="auto"/>
                    <w:right w:val="nil"/>
                  </w:tcBorders>
                  <w:hideMark/>
                </w:tcPr>
                <w:p w14:paraId="59EBCC57" w14:textId="77777777" w:rsidR="006F3065" w:rsidRPr="006F3065" w:rsidRDefault="006F3065" w:rsidP="006F3065">
                  <w:pPr>
                    <w:jc w:val="center"/>
                    <w:rPr>
                      <w:rFonts w:ascii="Times New Roman" w:hAnsi="Times New Roman" w:cs="Times New Roman"/>
                      <w:sz w:val="22"/>
                      <w:szCs w:val="22"/>
                    </w:rPr>
                  </w:pPr>
                  <w:r w:rsidRPr="006F3065">
                    <w:rPr>
                      <w:rFonts w:ascii="Times New Roman" w:hAnsi="Times New Roman" w:cs="Times New Roman"/>
                      <w:sz w:val="22"/>
                      <w:szCs w:val="22"/>
                    </w:rPr>
                    <w:t>:</w:t>
                  </w:r>
                </w:p>
              </w:tc>
              <w:tc>
                <w:tcPr>
                  <w:tcW w:w="5220" w:type="dxa"/>
                  <w:tcBorders>
                    <w:top w:val="single" w:sz="4" w:space="0" w:color="auto"/>
                    <w:left w:val="nil"/>
                    <w:bottom w:val="single" w:sz="4" w:space="0" w:color="auto"/>
                    <w:right w:val="single" w:sz="4" w:space="0" w:color="auto"/>
                  </w:tcBorders>
                  <w:hideMark/>
                </w:tcPr>
                <w:p w14:paraId="460B0A02" w14:textId="77777777" w:rsidR="006F3065" w:rsidRPr="006F3065" w:rsidRDefault="006F3065" w:rsidP="006F3065">
                  <w:pPr>
                    <w:rPr>
                      <w:rFonts w:ascii="Times New Roman" w:hAnsi="Times New Roman" w:cs="Times New Roman"/>
                      <w:sz w:val="22"/>
                      <w:szCs w:val="22"/>
                    </w:rPr>
                  </w:pPr>
                  <w:r w:rsidRPr="006F3065">
                    <w:rPr>
                      <w:rFonts w:ascii="Times New Roman" w:hAnsi="Times New Roman" w:cs="Times New Roman"/>
                      <w:sz w:val="22"/>
                      <w:szCs w:val="22"/>
                    </w:rPr>
                    <w:t xml:space="preserve">Silis kum, kuru, torbalı, fırınlanmış ve yuvarlak </w:t>
                  </w:r>
                </w:p>
              </w:tc>
            </w:tr>
            <w:tr w:rsidR="006F3065" w:rsidRPr="006F3065" w14:paraId="3AF3E34C" w14:textId="77777777" w:rsidTr="00C94864">
              <w:trPr>
                <w:jc w:val="center"/>
              </w:trPr>
              <w:tc>
                <w:tcPr>
                  <w:tcW w:w="2135" w:type="dxa"/>
                  <w:tcBorders>
                    <w:top w:val="single" w:sz="4" w:space="0" w:color="auto"/>
                    <w:left w:val="single" w:sz="4" w:space="0" w:color="auto"/>
                    <w:bottom w:val="single" w:sz="4" w:space="0" w:color="auto"/>
                    <w:right w:val="nil"/>
                  </w:tcBorders>
                  <w:hideMark/>
                </w:tcPr>
                <w:p w14:paraId="7FE499F6" w14:textId="77777777" w:rsidR="006F3065" w:rsidRPr="006F3065" w:rsidRDefault="006F3065" w:rsidP="006F3065">
                  <w:pPr>
                    <w:rPr>
                      <w:rFonts w:ascii="Times New Roman" w:hAnsi="Times New Roman" w:cs="Times New Roman"/>
                      <w:sz w:val="22"/>
                      <w:szCs w:val="22"/>
                    </w:rPr>
                  </w:pPr>
                  <w:r w:rsidRPr="006F3065">
                    <w:rPr>
                      <w:rFonts w:ascii="Times New Roman" w:hAnsi="Times New Roman" w:cs="Times New Roman"/>
                      <w:sz w:val="22"/>
                      <w:szCs w:val="22"/>
                    </w:rPr>
                    <w:t>Kum Kullanımı</w:t>
                  </w:r>
                </w:p>
              </w:tc>
              <w:tc>
                <w:tcPr>
                  <w:tcW w:w="372" w:type="dxa"/>
                  <w:tcBorders>
                    <w:top w:val="single" w:sz="4" w:space="0" w:color="auto"/>
                    <w:left w:val="nil"/>
                    <w:bottom w:val="single" w:sz="4" w:space="0" w:color="auto"/>
                    <w:right w:val="nil"/>
                  </w:tcBorders>
                  <w:hideMark/>
                </w:tcPr>
                <w:p w14:paraId="7FF3756A" w14:textId="77777777" w:rsidR="006F3065" w:rsidRPr="006F3065" w:rsidRDefault="006F3065" w:rsidP="006F3065">
                  <w:pPr>
                    <w:jc w:val="center"/>
                    <w:rPr>
                      <w:rFonts w:ascii="Times New Roman" w:hAnsi="Times New Roman" w:cs="Times New Roman"/>
                      <w:sz w:val="22"/>
                      <w:szCs w:val="22"/>
                    </w:rPr>
                  </w:pPr>
                  <w:r w:rsidRPr="006F3065">
                    <w:rPr>
                      <w:rFonts w:ascii="Times New Roman" w:hAnsi="Times New Roman" w:cs="Times New Roman"/>
                      <w:sz w:val="22"/>
                      <w:szCs w:val="22"/>
                    </w:rPr>
                    <w:t>:</w:t>
                  </w:r>
                </w:p>
              </w:tc>
              <w:tc>
                <w:tcPr>
                  <w:tcW w:w="5220" w:type="dxa"/>
                  <w:tcBorders>
                    <w:top w:val="single" w:sz="4" w:space="0" w:color="auto"/>
                    <w:left w:val="nil"/>
                    <w:bottom w:val="single" w:sz="4" w:space="0" w:color="auto"/>
                    <w:right w:val="single" w:sz="4" w:space="0" w:color="auto"/>
                  </w:tcBorders>
                  <w:hideMark/>
                </w:tcPr>
                <w:p w14:paraId="39EC57DF" w14:textId="77777777" w:rsidR="006F3065" w:rsidRPr="006F3065" w:rsidRDefault="006F3065" w:rsidP="006F3065">
                  <w:pPr>
                    <w:jc w:val="both"/>
                    <w:rPr>
                      <w:rFonts w:ascii="Times New Roman" w:hAnsi="Times New Roman" w:cs="Times New Roman"/>
                      <w:sz w:val="22"/>
                      <w:szCs w:val="22"/>
                    </w:rPr>
                  </w:pPr>
                  <w:r w:rsidRPr="006F3065">
                    <w:rPr>
                      <w:rFonts w:ascii="Times New Roman" w:hAnsi="Times New Roman" w:cs="Times New Roman"/>
                      <w:sz w:val="22"/>
                      <w:szCs w:val="22"/>
                    </w:rPr>
                    <w:t xml:space="preserve">Kullanılacak olan sentetik çimin FİFA’nın akredite ettiği </w:t>
                  </w:r>
                  <w:proofErr w:type="spellStart"/>
                  <w:r w:rsidRPr="006F3065">
                    <w:rPr>
                      <w:rFonts w:ascii="Times New Roman" w:hAnsi="Times New Roman" w:cs="Times New Roman"/>
                      <w:sz w:val="22"/>
                      <w:szCs w:val="22"/>
                    </w:rPr>
                    <w:t>laboratuar</w:t>
                  </w:r>
                  <w:proofErr w:type="spellEnd"/>
                  <w:r w:rsidRPr="006F3065">
                    <w:rPr>
                      <w:rFonts w:ascii="Times New Roman" w:hAnsi="Times New Roman" w:cs="Times New Roman"/>
                      <w:sz w:val="22"/>
                      <w:szCs w:val="22"/>
                    </w:rPr>
                    <w:t xml:space="preserve"> tarafından yapılan test sonucunda belirtilen miktar ve yapıda.</w:t>
                  </w:r>
                </w:p>
              </w:tc>
            </w:tr>
            <w:tr w:rsidR="006F3065" w:rsidRPr="006F3065" w14:paraId="69A578A5" w14:textId="77777777" w:rsidTr="00C94864">
              <w:trPr>
                <w:jc w:val="center"/>
              </w:trPr>
              <w:tc>
                <w:tcPr>
                  <w:tcW w:w="2135" w:type="dxa"/>
                  <w:tcBorders>
                    <w:top w:val="single" w:sz="4" w:space="0" w:color="auto"/>
                    <w:left w:val="single" w:sz="4" w:space="0" w:color="auto"/>
                    <w:bottom w:val="single" w:sz="4" w:space="0" w:color="auto"/>
                    <w:right w:val="nil"/>
                  </w:tcBorders>
                  <w:hideMark/>
                </w:tcPr>
                <w:p w14:paraId="3963B9EB" w14:textId="77777777" w:rsidR="006F3065" w:rsidRPr="006F3065" w:rsidRDefault="006F3065" w:rsidP="006F3065">
                  <w:pPr>
                    <w:rPr>
                      <w:rFonts w:ascii="Times New Roman" w:hAnsi="Times New Roman" w:cs="Times New Roman"/>
                      <w:sz w:val="22"/>
                      <w:szCs w:val="22"/>
                    </w:rPr>
                  </w:pPr>
                  <w:r w:rsidRPr="006F3065">
                    <w:rPr>
                      <w:rFonts w:ascii="Times New Roman" w:hAnsi="Times New Roman" w:cs="Times New Roman"/>
                      <w:sz w:val="22"/>
                      <w:szCs w:val="22"/>
                    </w:rPr>
                    <w:t>SBR Kullanımı</w:t>
                  </w:r>
                </w:p>
              </w:tc>
              <w:tc>
                <w:tcPr>
                  <w:tcW w:w="372" w:type="dxa"/>
                  <w:tcBorders>
                    <w:top w:val="single" w:sz="4" w:space="0" w:color="auto"/>
                    <w:left w:val="nil"/>
                    <w:bottom w:val="single" w:sz="4" w:space="0" w:color="auto"/>
                    <w:right w:val="nil"/>
                  </w:tcBorders>
                  <w:hideMark/>
                </w:tcPr>
                <w:p w14:paraId="41E04802" w14:textId="77777777" w:rsidR="006F3065" w:rsidRPr="006F3065" w:rsidRDefault="006F3065" w:rsidP="006F3065">
                  <w:pPr>
                    <w:jc w:val="center"/>
                    <w:rPr>
                      <w:rFonts w:ascii="Times New Roman" w:hAnsi="Times New Roman" w:cs="Times New Roman"/>
                      <w:sz w:val="22"/>
                      <w:szCs w:val="22"/>
                    </w:rPr>
                  </w:pPr>
                  <w:r w:rsidRPr="006F3065">
                    <w:rPr>
                      <w:rFonts w:ascii="Times New Roman" w:hAnsi="Times New Roman" w:cs="Times New Roman"/>
                      <w:sz w:val="22"/>
                      <w:szCs w:val="22"/>
                    </w:rPr>
                    <w:t>:</w:t>
                  </w:r>
                </w:p>
              </w:tc>
              <w:tc>
                <w:tcPr>
                  <w:tcW w:w="5220" w:type="dxa"/>
                  <w:tcBorders>
                    <w:top w:val="single" w:sz="4" w:space="0" w:color="auto"/>
                    <w:left w:val="nil"/>
                    <w:bottom w:val="single" w:sz="4" w:space="0" w:color="auto"/>
                    <w:right w:val="single" w:sz="4" w:space="0" w:color="auto"/>
                  </w:tcBorders>
                  <w:hideMark/>
                </w:tcPr>
                <w:p w14:paraId="5437542F" w14:textId="77777777" w:rsidR="006F3065" w:rsidRPr="006F3065" w:rsidRDefault="006F3065" w:rsidP="006F3065">
                  <w:pPr>
                    <w:jc w:val="both"/>
                    <w:rPr>
                      <w:rFonts w:ascii="Times New Roman" w:hAnsi="Times New Roman" w:cs="Times New Roman"/>
                      <w:sz w:val="22"/>
                      <w:szCs w:val="22"/>
                    </w:rPr>
                  </w:pPr>
                  <w:r w:rsidRPr="006F3065">
                    <w:rPr>
                      <w:rFonts w:ascii="Times New Roman" w:hAnsi="Times New Roman" w:cs="Times New Roman"/>
                      <w:sz w:val="22"/>
                      <w:szCs w:val="22"/>
                    </w:rPr>
                    <w:t>0,5-2,5 mm ÇAPINDA OLACAKTIR.</w:t>
                  </w:r>
                </w:p>
              </w:tc>
            </w:tr>
            <w:tr w:rsidR="006F3065" w:rsidRPr="006F3065" w14:paraId="5FC5C739" w14:textId="77777777" w:rsidTr="00C94864">
              <w:trPr>
                <w:jc w:val="center"/>
              </w:trPr>
              <w:tc>
                <w:tcPr>
                  <w:tcW w:w="2135" w:type="dxa"/>
                  <w:tcBorders>
                    <w:top w:val="single" w:sz="4" w:space="0" w:color="auto"/>
                    <w:left w:val="single" w:sz="4" w:space="0" w:color="auto"/>
                    <w:bottom w:val="single" w:sz="4" w:space="0" w:color="auto"/>
                    <w:right w:val="nil"/>
                  </w:tcBorders>
                  <w:hideMark/>
                </w:tcPr>
                <w:p w14:paraId="0C124F86" w14:textId="77777777" w:rsidR="006F3065" w:rsidRPr="006F3065" w:rsidRDefault="006F3065" w:rsidP="006F3065">
                  <w:pPr>
                    <w:rPr>
                      <w:rFonts w:ascii="Times New Roman" w:hAnsi="Times New Roman" w:cs="Times New Roman"/>
                      <w:sz w:val="22"/>
                      <w:szCs w:val="22"/>
                    </w:rPr>
                  </w:pPr>
                  <w:r w:rsidRPr="006F3065">
                    <w:rPr>
                      <w:rFonts w:ascii="Times New Roman" w:hAnsi="Times New Roman" w:cs="Times New Roman"/>
                      <w:sz w:val="22"/>
                      <w:szCs w:val="22"/>
                    </w:rPr>
                    <w:t>Uygulama</w:t>
                  </w:r>
                </w:p>
              </w:tc>
              <w:tc>
                <w:tcPr>
                  <w:tcW w:w="372" w:type="dxa"/>
                  <w:tcBorders>
                    <w:top w:val="single" w:sz="4" w:space="0" w:color="auto"/>
                    <w:left w:val="nil"/>
                    <w:bottom w:val="single" w:sz="4" w:space="0" w:color="auto"/>
                    <w:right w:val="nil"/>
                  </w:tcBorders>
                  <w:hideMark/>
                </w:tcPr>
                <w:p w14:paraId="35818BA4" w14:textId="77777777" w:rsidR="006F3065" w:rsidRPr="006F3065" w:rsidRDefault="006F3065" w:rsidP="006F3065">
                  <w:pPr>
                    <w:jc w:val="center"/>
                    <w:rPr>
                      <w:rFonts w:ascii="Times New Roman" w:hAnsi="Times New Roman" w:cs="Times New Roman"/>
                      <w:sz w:val="22"/>
                      <w:szCs w:val="22"/>
                    </w:rPr>
                  </w:pPr>
                  <w:r w:rsidRPr="006F3065">
                    <w:rPr>
                      <w:rFonts w:ascii="Times New Roman" w:hAnsi="Times New Roman" w:cs="Times New Roman"/>
                      <w:sz w:val="22"/>
                      <w:szCs w:val="22"/>
                    </w:rPr>
                    <w:t>:</w:t>
                  </w:r>
                </w:p>
              </w:tc>
              <w:tc>
                <w:tcPr>
                  <w:tcW w:w="5220" w:type="dxa"/>
                  <w:tcBorders>
                    <w:top w:val="single" w:sz="4" w:space="0" w:color="auto"/>
                    <w:left w:val="nil"/>
                    <w:bottom w:val="single" w:sz="4" w:space="0" w:color="auto"/>
                    <w:right w:val="single" w:sz="4" w:space="0" w:color="auto"/>
                  </w:tcBorders>
                  <w:hideMark/>
                </w:tcPr>
                <w:p w14:paraId="45D6E2C0" w14:textId="77777777" w:rsidR="006F3065" w:rsidRPr="006F3065" w:rsidRDefault="006F3065" w:rsidP="006F3065">
                  <w:pPr>
                    <w:jc w:val="both"/>
                    <w:rPr>
                      <w:rFonts w:ascii="Times New Roman" w:hAnsi="Times New Roman" w:cs="Times New Roman"/>
                      <w:sz w:val="22"/>
                      <w:szCs w:val="22"/>
                    </w:rPr>
                  </w:pPr>
                  <w:r w:rsidRPr="006F3065">
                    <w:rPr>
                      <w:rFonts w:ascii="Times New Roman" w:hAnsi="Times New Roman" w:cs="Times New Roman"/>
                      <w:sz w:val="22"/>
                      <w:szCs w:val="22"/>
                    </w:rPr>
                    <w:t>Kum ve granül serme makinesi ile serilecektir.</w:t>
                  </w:r>
                </w:p>
              </w:tc>
            </w:tr>
            <w:tr w:rsidR="006F3065" w:rsidRPr="006F3065" w14:paraId="3B25B122" w14:textId="77777777" w:rsidTr="00C94864">
              <w:trPr>
                <w:jc w:val="center"/>
              </w:trPr>
              <w:tc>
                <w:tcPr>
                  <w:tcW w:w="2135" w:type="dxa"/>
                  <w:tcBorders>
                    <w:top w:val="single" w:sz="4" w:space="0" w:color="auto"/>
                    <w:left w:val="single" w:sz="4" w:space="0" w:color="auto"/>
                    <w:bottom w:val="single" w:sz="4" w:space="0" w:color="auto"/>
                    <w:right w:val="nil"/>
                  </w:tcBorders>
                  <w:hideMark/>
                </w:tcPr>
                <w:p w14:paraId="4178CFFE" w14:textId="77777777" w:rsidR="006F3065" w:rsidRPr="006F3065" w:rsidRDefault="006F3065" w:rsidP="006F3065">
                  <w:pPr>
                    <w:rPr>
                      <w:rFonts w:ascii="Times New Roman" w:hAnsi="Times New Roman" w:cs="Times New Roman"/>
                      <w:sz w:val="22"/>
                      <w:szCs w:val="22"/>
                    </w:rPr>
                  </w:pPr>
                  <w:proofErr w:type="spellStart"/>
                  <w:r w:rsidRPr="006F3065">
                    <w:rPr>
                      <w:rFonts w:ascii="Times New Roman" w:hAnsi="Times New Roman" w:cs="Times New Roman"/>
                      <w:sz w:val="22"/>
                      <w:szCs w:val="22"/>
                    </w:rPr>
                    <w:lastRenderedPageBreak/>
                    <w:t>Shock-pad</w:t>
                  </w:r>
                  <w:proofErr w:type="spellEnd"/>
                  <w:r w:rsidRPr="006F3065">
                    <w:rPr>
                      <w:rFonts w:ascii="Times New Roman" w:hAnsi="Times New Roman" w:cs="Times New Roman"/>
                      <w:sz w:val="22"/>
                      <w:szCs w:val="22"/>
                    </w:rPr>
                    <w:t xml:space="preserve"> (YASTIK) Kullanımı</w:t>
                  </w:r>
                </w:p>
              </w:tc>
              <w:tc>
                <w:tcPr>
                  <w:tcW w:w="372" w:type="dxa"/>
                  <w:tcBorders>
                    <w:top w:val="single" w:sz="4" w:space="0" w:color="auto"/>
                    <w:left w:val="nil"/>
                    <w:bottom w:val="single" w:sz="4" w:space="0" w:color="auto"/>
                    <w:right w:val="nil"/>
                  </w:tcBorders>
                  <w:hideMark/>
                </w:tcPr>
                <w:p w14:paraId="52D00788" w14:textId="77777777" w:rsidR="006F3065" w:rsidRPr="006F3065" w:rsidRDefault="006F3065" w:rsidP="006F3065">
                  <w:pPr>
                    <w:jc w:val="center"/>
                    <w:rPr>
                      <w:rFonts w:ascii="Times New Roman" w:hAnsi="Times New Roman" w:cs="Times New Roman"/>
                      <w:sz w:val="22"/>
                      <w:szCs w:val="22"/>
                    </w:rPr>
                  </w:pPr>
                  <w:r w:rsidRPr="006F3065">
                    <w:rPr>
                      <w:rFonts w:ascii="Times New Roman" w:hAnsi="Times New Roman" w:cs="Times New Roman"/>
                      <w:sz w:val="22"/>
                      <w:szCs w:val="22"/>
                    </w:rPr>
                    <w:t>:</w:t>
                  </w:r>
                </w:p>
              </w:tc>
              <w:tc>
                <w:tcPr>
                  <w:tcW w:w="5220" w:type="dxa"/>
                  <w:tcBorders>
                    <w:top w:val="single" w:sz="4" w:space="0" w:color="auto"/>
                    <w:left w:val="nil"/>
                    <w:bottom w:val="single" w:sz="4" w:space="0" w:color="auto"/>
                    <w:right w:val="single" w:sz="4" w:space="0" w:color="auto"/>
                  </w:tcBorders>
                  <w:hideMark/>
                </w:tcPr>
                <w:p w14:paraId="11BDD875" w14:textId="77777777" w:rsidR="006F3065" w:rsidRPr="006F3065" w:rsidRDefault="006F3065" w:rsidP="006F3065">
                  <w:pPr>
                    <w:rPr>
                      <w:rFonts w:ascii="Times New Roman" w:hAnsi="Times New Roman" w:cs="Times New Roman"/>
                      <w:sz w:val="22"/>
                      <w:szCs w:val="22"/>
                    </w:rPr>
                  </w:pPr>
                  <w:r w:rsidRPr="006F3065">
                    <w:rPr>
                      <w:rFonts w:ascii="Times New Roman" w:hAnsi="Times New Roman" w:cs="Times New Roman"/>
                      <w:sz w:val="22"/>
                      <w:szCs w:val="22"/>
                    </w:rPr>
                    <w:t xml:space="preserve">Yastık kullanılacaksa, FİFA’nın akredite ettiği </w:t>
                  </w:r>
                  <w:proofErr w:type="spellStart"/>
                  <w:r w:rsidRPr="006F3065">
                    <w:rPr>
                      <w:rFonts w:ascii="Times New Roman" w:hAnsi="Times New Roman" w:cs="Times New Roman"/>
                      <w:sz w:val="22"/>
                      <w:szCs w:val="22"/>
                    </w:rPr>
                    <w:t>laboratuar</w:t>
                  </w:r>
                  <w:proofErr w:type="spellEnd"/>
                  <w:r w:rsidRPr="006F3065">
                    <w:rPr>
                      <w:rFonts w:ascii="Times New Roman" w:hAnsi="Times New Roman" w:cs="Times New Roman"/>
                      <w:sz w:val="22"/>
                      <w:szCs w:val="22"/>
                    </w:rPr>
                    <w:t xml:space="preserve"> tarafından yapılan test sonucunda bulunan aynı özelliklere sahip, aynı ağırlık ve kalınlıkta.</w:t>
                  </w:r>
                </w:p>
              </w:tc>
            </w:tr>
          </w:tbl>
          <w:p w14:paraId="30093AC5" w14:textId="77777777" w:rsidR="006F3065" w:rsidRPr="006F3065" w:rsidRDefault="006F3065" w:rsidP="006F3065">
            <w:pPr>
              <w:tabs>
                <w:tab w:val="left" w:pos="720"/>
              </w:tabs>
              <w:ind w:left="1037"/>
              <w:jc w:val="both"/>
              <w:rPr>
                <w:rFonts w:ascii="Times New Roman" w:hAnsi="Times New Roman" w:cs="Times New Roman"/>
                <w:sz w:val="22"/>
                <w:szCs w:val="22"/>
              </w:rPr>
            </w:pPr>
          </w:p>
          <w:p w14:paraId="6D20741A" w14:textId="77777777" w:rsidR="006F3065" w:rsidRPr="006F3065" w:rsidRDefault="006F3065" w:rsidP="006F3065">
            <w:pPr>
              <w:tabs>
                <w:tab w:val="left" w:pos="720"/>
              </w:tabs>
              <w:jc w:val="both"/>
              <w:rPr>
                <w:rFonts w:ascii="Times New Roman" w:hAnsi="Times New Roman" w:cs="Times New Roman"/>
                <w:sz w:val="22"/>
                <w:szCs w:val="22"/>
              </w:rPr>
            </w:pPr>
            <w:r w:rsidRPr="006F3065">
              <w:rPr>
                <w:rFonts w:ascii="Times New Roman" w:hAnsi="Times New Roman" w:cs="Times New Roman"/>
                <w:sz w:val="22"/>
                <w:szCs w:val="22"/>
              </w:rPr>
              <w:tab/>
              <w:t xml:space="preserve">Futbol sahası aplikasyon planında belirtilen tüm alandaki sentetik çim halı, yukarıda teknik özellikleri belirtilen şartlara sahip olacaktır. Futbol sahası sentetik çimi, yeşil renkte imal edilecek olup, oyun çizgileri sentetik çim halının teknik özellikleri ile aynı özellikte dokunarak, </w:t>
            </w:r>
            <w:smartTag w:uri="urn:schemas-microsoft-com:office:smarttags" w:element="metricconverter">
              <w:smartTagPr>
                <w:attr w:name="ProductID" w:val="10 cm"/>
              </w:smartTagPr>
              <w:r w:rsidRPr="006F3065">
                <w:rPr>
                  <w:rFonts w:ascii="Times New Roman" w:hAnsi="Times New Roman" w:cs="Times New Roman"/>
                  <w:sz w:val="22"/>
                  <w:szCs w:val="22"/>
                </w:rPr>
                <w:t>10 cm</w:t>
              </w:r>
            </w:smartTag>
            <w:r w:rsidRPr="006F3065">
              <w:rPr>
                <w:rFonts w:ascii="Times New Roman" w:hAnsi="Times New Roman" w:cs="Times New Roman"/>
                <w:sz w:val="22"/>
                <w:szCs w:val="22"/>
              </w:rPr>
              <w:t xml:space="preserve"> genişliğinde kurallara uygun olarak beyaz renkte imal edilecektir.  </w:t>
            </w:r>
          </w:p>
          <w:p w14:paraId="1112EFCD" w14:textId="77777777" w:rsidR="006F3065" w:rsidRPr="006F3065" w:rsidRDefault="006F3065" w:rsidP="006F3065">
            <w:pPr>
              <w:pStyle w:val="Balk2"/>
              <w:rPr>
                <w:b w:val="0"/>
                <w:bCs w:val="0"/>
                <w:i w:val="0"/>
                <w:iCs w:val="0"/>
                <w:sz w:val="22"/>
                <w:szCs w:val="22"/>
              </w:rPr>
            </w:pPr>
            <w:r w:rsidRPr="006F3065">
              <w:rPr>
                <w:b w:val="0"/>
                <w:bCs w:val="0"/>
                <w:i w:val="0"/>
                <w:iCs w:val="0"/>
                <w:sz w:val="22"/>
                <w:szCs w:val="22"/>
              </w:rPr>
              <w:tab/>
              <w:t xml:space="preserve">Çakılın serilmesi ve son olarak yapılacak kotlamalardan sonra halının altına sentetikten imal edilen keçe serilecektir. Yukarıdaki tarife uygun olarak hazırlanan altyapı üzerine yukarıda teknik özellikleri verilen sentetik çim halı döşenecektir. Halının ek yerleri ve çizgiler, minimum </w:t>
            </w:r>
            <w:smartTag w:uri="urn:schemas-microsoft-com:office:smarttags" w:element="metricconverter">
              <w:smartTagPr>
                <w:attr w:name="ProductID" w:val="28 cm"/>
              </w:smartTagPr>
              <w:r w:rsidRPr="006F3065">
                <w:rPr>
                  <w:b w:val="0"/>
                  <w:bCs w:val="0"/>
                  <w:i w:val="0"/>
                  <w:iCs w:val="0"/>
                  <w:sz w:val="22"/>
                  <w:szCs w:val="22"/>
                </w:rPr>
                <w:t>28 cm</w:t>
              </w:r>
            </w:smartTag>
            <w:r w:rsidRPr="006F3065">
              <w:rPr>
                <w:b w:val="0"/>
                <w:bCs w:val="0"/>
                <w:i w:val="0"/>
                <w:iCs w:val="0"/>
                <w:sz w:val="22"/>
                <w:szCs w:val="22"/>
              </w:rPr>
              <w:t xml:space="preserve"> genişliğinde </w:t>
            </w:r>
            <w:proofErr w:type="spellStart"/>
            <w:r w:rsidRPr="006F3065">
              <w:rPr>
                <w:b w:val="0"/>
                <w:bCs w:val="0"/>
                <w:i w:val="0"/>
                <w:iCs w:val="0"/>
                <w:sz w:val="22"/>
                <w:szCs w:val="22"/>
              </w:rPr>
              <w:t>helmetin</w:t>
            </w:r>
            <w:proofErr w:type="spellEnd"/>
            <w:r w:rsidRPr="006F3065">
              <w:rPr>
                <w:b w:val="0"/>
                <w:bCs w:val="0"/>
                <w:i w:val="0"/>
                <w:iCs w:val="0"/>
                <w:sz w:val="22"/>
                <w:szCs w:val="22"/>
              </w:rPr>
              <w:t xml:space="preserve"> bezi ve çift bileşenli poliüretan esaslı yapıştırıcı ile yapıştırılacaktır.</w:t>
            </w:r>
          </w:p>
          <w:p w14:paraId="1E8643BF" w14:textId="77777777" w:rsidR="006F3065" w:rsidRPr="006F3065" w:rsidRDefault="006F3065" w:rsidP="006F3065">
            <w:pPr>
              <w:pStyle w:val="Balk2"/>
              <w:rPr>
                <w:b w:val="0"/>
                <w:bCs w:val="0"/>
                <w:i w:val="0"/>
                <w:iCs w:val="0"/>
                <w:sz w:val="22"/>
                <w:szCs w:val="22"/>
              </w:rPr>
            </w:pPr>
            <w:r w:rsidRPr="006F3065">
              <w:rPr>
                <w:b w:val="0"/>
                <w:bCs w:val="0"/>
                <w:i w:val="0"/>
                <w:iCs w:val="0"/>
                <w:sz w:val="22"/>
                <w:szCs w:val="22"/>
              </w:rPr>
              <w:tab/>
              <w:t xml:space="preserve">Yukarıda teknik özellikleri belirtilen halı dolgu malzemeleri (kum ve SBR), özel kum granül serme makinesi ile halı üzerine serilecektir. Dolgu malzemeleri kesinlikle el ile serilmeyecektir. </w:t>
            </w:r>
            <w:r w:rsidRPr="006F3065">
              <w:rPr>
                <w:b w:val="0"/>
                <w:bCs w:val="0"/>
                <w:i w:val="0"/>
                <w:iCs w:val="0"/>
                <w:sz w:val="22"/>
                <w:szCs w:val="22"/>
              </w:rPr>
              <w:tab/>
            </w:r>
          </w:p>
          <w:p w14:paraId="1FE1B9AD" w14:textId="47FC913B" w:rsidR="006F3065" w:rsidRPr="006F3065" w:rsidRDefault="006F3065" w:rsidP="006F3065">
            <w:pPr>
              <w:ind w:firstLine="708"/>
              <w:jc w:val="both"/>
              <w:rPr>
                <w:rFonts w:ascii="Times New Roman" w:hAnsi="Times New Roman" w:cs="Times New Roman"/>
                <w:sz w:val="22"/>
                <w:szCs w:val="22"/>
              </w:rPr>
            </w:pPr>
            <w:r w:rsidRPr="006F3065">
              <w:rPr>
                <w:rFonts w:ascii="Times New Roman" w:hAnsi="Times New Roman" w:cs="Times New Roman"/>
                <w:sz w:val="22"/>
                <w:szCs w:val="22"/>
              </w:rPr>
              <w:t xml:space="preserve">Yüklenici firma dolgu malzemelerini 12 KG SBR (0,5-2,5 MM ÇAPINDA OLACAKTIR) ve 30 kg yuvarlak silika kum olacak şekilde serecektir. </w:t>
            </w:r>
          </w:p>
          <w:p w14:paraId="319CD9AC" w14:textId="77777777" w:rsidR="006F3065" w:rsidRPr="006F3065" w:rsidRDefault="006F3065" w:rsidP="006F3065">
            <w:pPr>
              <w:ind w:firstLine="708"/>
              <w:jc w:val="both"/>
              <w:rPr>
                <w:rFonts w:ascii="Times New Roman" w:hAnsi="Times New Roman" w:cs="Times New Roman"/>
                <w:sz w:val="22"/>
                <w:szCs w:val="22"/>
              </w:rPr>
            </w:pPr>
            <w:r w:rsidRPr="006F3065">
              <w:rPr>
                <w:rFonts w:ascii="Times New Roman" w:hAnsi="Times New Roman" w:cs="Times New Roman"/>
                <w:sz w:val="22"/>
                <w:szCs w:val="22"/>
              </w:rPr>
              <w:t xml:space="preserve">Yüklenici firma kesin kabulden önce de sahanın SBR ve silika kum eksikliklerini özel kum granül serme makinesi ile tamamlayıp diğer bakımlarını yaptıktan sonra idareye teslim edecektir. </w:t>
            </w:r>
          </w:p>
          <w:p w14:paraId="69575B52" w14:textId="77777777" w:rsidR="006F3065" w:rsidRPr="006F3065" w:rsidRDefault="006F3065" w:rsidP="006F3065">
            <w:pPr>
              <w:ind w:firstLine="708"/>
              <w:jc w:val="both"/>
              <w:rPr>
                <w:rFonts w:ascii="Times New Roman" w:hAnsi="Times New Roman" w:cs="Times New Roman"/>
                <w:sz w:val="22"/>
                <w:szCs w:val="22"/>
              </w:rPr>
            </w:pPr>
          </w:p>
          <w:p w14:paraId="57574FB3" w14:textId="77777777" w:rsidR="006F3065" w:rsidRPr="006F3065" w:rsidRDefault="006F3065" w:rsidP="006F3065">
            <w:pPr>
              <w:pStyle w:val="Balk2"/>
              <w:rPr>
                <w:b w:val="0"/>
                <w:bCs w:val="0"/>
                <w:i w:val="0"/>
                <w:iCs w:val="0"/>
                <w:sz w:val="22"/>
                <w:szCs w:val="22"/>
              </w:rPr>
            </w:pPr>
            <w:r w:rsidRPr="006F3065">
              <w:rPr>
                <w:b w:val="0"/>
                <w:bCs w:val="0"/>
                <w:i w:val="0"/>
                <w:iCs w:val="0"/>
                <w:sz w:val="22"/>
                <w:szCs w:val="22"/>
              </w:rPr>
              <w:t xml:space="preserve">Numune Alma ve </w:t>
            </w:r>
            <w:proofErr w:type="spellStart"/>
            <w:r w:rsidRPr="006F3065">
              <w:rPr>
                <w:b w:val="0"/>
                <w:bCs w:val="0"/>
                <w:i w:val="0"/>
                <w:iCs w:val="0"/>
                <w:sz w:val="22"/>
                <w:szCs w:val="22"/>
              </w:rPr>
              <w:t>Laboratuar</w:t>
            </w:r>
            <w:proofErr w:type="spellEnd"/>
            <w:r w:rsidRPr="006F3065">
              <w:rPr>
                <w:b w:val="0"/>
                <w:bCs w:val="0"/>
                <w:i w:val="0"/>
                <w:iCs w:val="0"/>
                <w:sz w:val="22"/>
                <w:szCs w:val="22"/>
              </w:rPr>
              <w:t xml:space="preserve"> İncelemesi:</w:t>
            </w:r>
          </w:p>
          <w:p w14:paraId="4B9969FB" w14:textId="1F4ACC4D" w:rsidR="006F3065" w:rsidRPr="006F3065" w:rsidRDefault="006F3065" w:rsidP="006F3065">
            <w:pPr>
              <w:pStyle w:val="Balk1"/>
              <w:ind w:firstLine="708"/>
              <w:jc w:val="both"/>
              <w:rPr>
                <w:b w:val="0"/>
                <w:bCs w:val="0"/>
                <w:sz w:val="22"/>
                <w:szCs w:val="22"/>
              </w:rPr>
            </w:pPr>
            <w:r w:rsidRPr="006F3065">
              <w:rPr>
                <w:b w:val="0"/>
                <w:bCs w:val="0"/>
                <w:sz w:val="22"/>
                <w:szCs w:val="22"/>
              </w:rPr>
              <w:t xml:space="preserve">Sentetik çim sahada kullanılacak olan halının ipinin </w:t>
            </w:r>
            <w:proofErr w:type="gramStart"/>
            <w:r w:rsidRPr="006F3065">
              <w:rPr>
                <w:b w:val="0"/>
                <w:bCs w:val="0"/>
                <w:sz w:val="22"/>
                <w:szCs w:val="22"/>
              </w:rPr>
              <w:t xml:space="preserve">FIFA </w:t>
            </w:r>
            <w:proofErr w:type="spellStart"/>
            <w:r w:rsidRPr="006F3065">
              <w:rPr>
                <w:b w:val="0"/>
                <w:bCs w:val="0"/>
                <w:sz w:val="22"/>
                <w:szCs w:val="22"/>
              </w:rPr>
              <w:t>nın</w:t>
            </w:r>
            <w:proofErr w:type="spellEnd"/>
            <w:proofErr w:type="gramEnd"/>
            <w:r w:rsidRPr="006F3065">
              <w:rPr>
                <w:b w:val="0"/>
                <w:bCs w:val="0"/>
                <w:sz w:val="22"/>
                <w:szCs w:val="22"/>
              </w:rPr>
              <w:t xml:space="preserve"> akredite ettiği bir spor </w:t>
            </w:r>
            <w:proofErr w:type="spellStart"/>
            <w:r w:rsidRPr="006F3065">
              <w:rPr>
                <w:b w:val="0"/>
                <w:bCs w:val="0"/>
                <w:sz w:val="22"/>
                <w:szCs w:val="22"/>
              </w:rPr>
              <w:t>laboratuarı</w:t>
            </w:r>
            <w:proofErr w:type="spellEnd"/>
            <w:r w:rsidRPr="006F3065">
              <w:rPr>
                <w:b w:val="0"/>
                <w:bCs w:val="0"/>
                <w:sz w:val="22"/>
                <w:szCs w:val="22"/>
              </w:rPr>
              <w:t xml:space="preserve"> tarafından daha önceden </w:t>
            </w:r>
            <w:proofErr w:type="spellStart"/>
            <w:r w:rsidRPr="006F3065">
              <w:rPr>
                <w:b w:val="0"/>
                <w:bCs w:val="0"/>
                <w:sz w:val="22"/>
                <w:szCs w:val="22"/>
              </w:rPr>
              <w:t>Fifa</w:t>
            </w:r>
            <w:proofErr w:type="spellEnd"/>
            <w:r w:rsidRPr="006F3065">
              <w:rPr>
                <w:b w:val="0"/>
                <w:bCs w:val="0"/>
                <w:sz w:val="22"/>
                <w:szCs w:val="22"/>
              </w:rPr>
              <w:t xml:space="preserve"> </w:t>
            </w:r>
            <w:proofErr w:type="spellStart"/>
            <w:r w:rsidRPr="006F3065">
              <w:rPr>
                <w:b w:val="0"/>
                <w:bCs w:val="0"/>
                <w:sz w:val="22"/>
                <w:szCs w:val="22"/>
              </w:rPr>
              <w:t>Quality</w:t>
            </w:r>
            <w:proofErr w:type="spellEnd"/>
            <w:r w:rsidRPr="006F3065">
              <w:rPr>
                <w:b w:val="0"/>
                <w:bCs w:val="0"/>
                <w:sz w:val="22"/>
                <w:szCs w:val="22"/>
              </w:rPr>
              <w:t xml:space="preserve"> </w:t>
            </w:r>
            <w:proofErr w:type="spellStart"/>
            <w:r w:rsidRPr="006F3065">
              <w:rPr>
                <w:b w:val="0"/>
                <w:bCs w:val="0"/>
                <w:sz w:val="22"/>
                <w:szCs w:val="22"/>
              </w:rPr>
              <w:t>Consept</w:t>
            </w:r>
            <w:proofErr w:type="spellEnd"/>
            <w:r w:rsidRPr="006F3065">
              <w:rPr>
                <w:b w:val="0"/>
                <w:bCs w:val="0"/>
                <w:sz w:val="22"/>
                <w:szCs w:val="22"/>
              </w:rPr>
              <w:t xml:space="preserve"> (FQC) Normlarına göre test edilmiş olması gerekmektedir. </w:t>
            </w:r>
            <w:proofErr w:type="spellStart"/>
            <w:r w:rsidRPr="006F3065">
              <w:rPr>
                <w:b w:val="0"/>
                <w:bCs w:val="0"/>
                <w:sz w:val="22"/>
                <w:szCs w:val="22"/>
              </w:rPr>
              <w:t>Laboratuar</w:t>
            </w:r>
            <w:proofErr w:type="spellEnd"/>
            <w:r w:rsidRPr="006F3065">
              <w:rPr>
                <w:b w:val="0"/>
                <w:bCs w:val="0"/>
                <w:sz w:val="22"/>
                <w:szCs w:val="22"/>
              </w:rPr>
              <w:t xml:space="preserve"> raporu; ipin UV testinden ve iklim koşulları testinden geçmiş olduğunu belirtir. Sentetik Çim halıda kullanılacak olan ipin daha önceden test edilmesi ve test sonucu evraklarının hazır olması gerekir.</w:t>
            </w:r>
          </w:p>
          <w:p w14:paraId="70CB8F6A" w14:textId="6B4709AB" w:rsidR="006F3065" w:rsidRPr="006F3065" w:rsidRDefault="006F3065" w:rsidP="006F3065">
            <w:pPr>
              <w:pStyle w:val="Balk1"/>
              <w:ind w:firstLine="708"/>
              <w:jc w:val="both"/>
              <w:rPr>
                <w:b w:val="0"/>
                <w:bCs w:val="0"/>
                <w:sz w:val="22"/>
                <w:szCs w:val="22"/>
                <w:u w:val="single"/>
              </w:rPr>
            </w:pPr>
            <w:r w:rsidRPr="006F3065">
              <w:rPr>
                <w:b w:val="0"/>
                <w:bCs w:val="0"/>
                <w:sz w:val="22"/>
                <w:szCs w:val="22"/>
              </w:rPr>
              <w:t xml:space="preserve">Yüklenici firma, sözleşmenin imzalanmasından sonra 20 gün içerisinde </w:t>
            </w:r>
            <w:r w:rsidRPr="006F3065">
              <w:rPr>
                <w:b w:val="0"/>
                <w:bCs w:val="0"/>
                <w:sz w:val="22"/>
                <w:szCs w:val="22"/>
                <w:u w:val="single"/>
              </w:rPr>
              <w:t>sahaya sereceği halının</w:t>
            </w:r>
            <w:r w:rsidRPr="006F3065">
              <w:rPr>
                <w:b w:val="0"/>
                <w:bCs w:val="0"/>
                <w:sz w:val="22"/>
                <w:szCs w:val="22"/>
              </w:rPr>
              <w:t xml:space="preserve"> FİFA </w:t>
            </w:r>
            <w:proofErr w:type="spellStart"/>
            <w:r w:rsidRPr="006F3065">
              <w:rPr>
                <w:b w:val="0"/>
                <w:bCs w:val="0"/>
                <w:sz w:val="22"/>
                <w:szCs w:val="22"/>
              </w:rPr>
              <w:t>nın</w:t>
            </w:r>
            <w:proofErr w:type="spellEnd"/>
            <w:r w:rsidRPr="006F3065">
              <w:rPr>
                <w:b w:val="0"/>
                <w:bCs w:val="0"/>
                <w:sz w:val="22"/>
                <w:szCs w:val="22"/>
              </w:rPr>
              <w:t xml:space="preserve"> akredite ettiği bir spor </w:t>
            </w:r>
            <w:proofErr w:type="spellStart"/>
            <w:r w:rsidRPr="006F3065">
              <w:rPr>
                <w:b w:val="0"/>
                <w:bCs w:val="0"/>
                <w:sz w:val="22"/>
                <w:szCs w:val="22"/>
              </w:rPr>
              <w:t>laboratuarı</w:t>
            </w:r>
            <w:proofErr w:type="spellEnd"/>
            <w:r w:rsidRPr="006F3065">
              <w:rPr>
                <w:b w:val="0"/>
                <w:bCs w:val="0"/>
                <w:sz w:val="22"/>
                <w:szCs w:val="22"/>
              </w:rPr>
              <w:t xml:space="preserve"> tarafından </w:t>
            </w:r>
            <w:proofErr w:type="spellStart"/>
            <w:r w:rsidRPr="006F3065">
              <w:rPr>
                <w:b w:val="0"/>
                <w:bCs w:val="0"/>
                <w:sz w:val="22"/>
                <w:szCs w:val="22"/>
              </w:rPr>
              <w:t>Fifa</w:t>
            </w:r>
            <w:proofErr w:type="spellEnd"/>
            <w:r w:rsidRPr="006F3065">
              <w:rPr>
                <w:b w:val="0"/>
                <w:bCs w:val="0"/>
                <w:sz w:val="22"/>
                <w:szCs w:val="22"/>
              </w:rPr>
              <w:t xml:space="preserve"> </w:t>
            </w:r>
            <w:proofErr w:type="spellStart"/>
            <w:r w:rsidRPr="006F3065">
              <w:rPr>
                <w:b w:val="0"/>
                <w:bCs w:val="0"/>
                <w:sz w:val="22"/>
                <w:szCs w:val="22"/>
              </w:rPr>
              <w:t>Quality</w:t>
            </w:r>
            <w:proofErr w:type="spellEnd"/>
            <w:r w:rsidRPr="006F3065">
              <w:rPr>
                <w:b w:val="0"/>
                <w:bCs w:val="0"/>
                <w:sz w:val="22"/>
                <w:szCs w:val="22"/>
              </w:rPr>
              <w:t xml:space="preserve"> </w:t>
            </w:r>
            <w:proofErr w:type="spellStart"/>
            <w:r w:rsidRPr="006F3065">
              <w:rPr>
                <w:b w:val="0"/>
                <w:bCs w:val="0"/>
                <w:sz w:val="22"/>
                <w:szCs w:val="22"/>
              </w:rPr>
              <w:t>Consept</w:t>
            </w:r>
            <w:proofErr w:type="spellEnd"/>
            <w:r w:rsidRPr="006F3065">
              <w:rPr>
                <w:b w:val="0"/>
                <w:bCs w:val="0"/>
                <w:sz w:val="22"/>
                <w:szCs w:val="22"/>
              </w:rPr>
              <w:t xml:space="preserve"> (FQC) Normlarına göre </w:t>
            </w:r>
            <w:proofErr w:type="spellStart"/>
            <w:r w:rsidRPr="006F3065">
              <w:rPr>
                <w:b w:val="0"/>
                <w:bCs w:val="0"/>
                <w:sz w:val="22"/>
                <w:szCs w:val="22"/>
              </w:rPr>
              <w:t>laboratuar</w:t>
            </w:r>
            <w:proofErr w:type="spellEnd"/>
            <w:r w:rsidRPr="006F3065">
              <w:rPr>
                <w:b w:val="0"/>
                <w:bCs w:val="0"/>
                <w:sz w:val="22"/>
                <w:szCs w:val="22"/>
              </w:rPr>
              <w:t xml:space="preserve"> testinden geçen ip olduğuna dair </w:t>
            </w:r>
            <w:proofErr w:type="spellStart"/>
            <w:r w:rsidRPr="006F3065">
              <w:rPr>
                <w:b w:val="0"/>
                <w:bCs w:val="0"/>
                <w:sz w:val="22"/>
                <w:szCs w:val="22"/>
              </w:rPr>
              <w:t>laboratuar</w:t>
            </w:r>
            <w:proofErr w:type="spellEnd"/>
            <w:r w:rsidRPr="006F3065">
              <w:rPr>
                <w:b w:val="0"/>
                <w:bCs w:val="0"/>
                <w:sz w:val="22"/>
                <w:szCs w:val="22"/>
              </w:rPr>
              <w:t xml:space="preserve"> test evraklarını, yeminli mütercimden Türkçe tercümeleri ile birlikte aslını veya noterden tasdikli bir örneğini idareye vermek zorundadır. Bu evrakların idareye verilememesi ipin UV testi ve iklim direnci testinin yapılmadığını gösterir. Test sonucu evrakları idareye verilerek idarenin onayı alındıktan sonra Halı dokuma işlemine başlanacaktır.  </w:t>
            </w:r>
            <w:r w:rsidRPr="006F3065">
              <w:rPr>
                <w:b w:val="0"/>
                <w:bCs w:val="0"/>
                <w:sz w:val="22"/>
                <w:szCs w:val="22"/>
                <w:u w:val="single"/>
              </w:rPr>
              <w:t xml:space="preserve">Bu süre içerisinde </w:t>
            </w:r>
            <w:proofErr w:type="spellStart"/>
            <w:r w:rsidRPr="006F3065">
              <w:rPr>
                <w:b w:val="0"/>
                <w:bCs w:val="0"/>
                <w:sz w:val="22"/>
                <w:szCs w:val="22"/>
                <w:u w:val="single"/>
              </w:rPr>
              <w:t>Laboratuar</w:t>
            </w:r>
            <w:proofErr w:type="spellEnd"/>
            <w:r w:rsidRPr="006F3065">
              <w:rPr>
                <w:b w:val="0"/>
                <w:bCs w:val="0"/>
                <w:sz w:val="22"/>
                <w:szCs w:val="22"/>
                <w:u w:val="single"/>
              </w:rPr>
              <w:t xml:space="preserve"> test sonuçlarını idareye sunmayan firma ile imzalanan sözleşme, idare tarafından tek taraflı olarak </w:t>
            </w:r>
            <w:proofErr w:type="spellStart"/>
            <w:r w:rsidRPr="006F3065">
              <w:rPr>
                <w:b w:val="0"/>
                <w:bCs w:val="0"/>
                <w:sz w:val="22"/>
                <w:szCs w:val="22"/>
                <w:u w:val="single"/>
              </w:rPr>
              <w:t>fesh</w:t>
            </w:r>
            <w:proofErr w:type="spellEnd"/>
            <w:r w:rsidRPr="006F3065">
              <w:rPr>
                <w:b w:val="0"/>
                <w:bCs w:val="0"/>
                <w:sz w:val="22"/>
                <w:szCs w:val="22"/>
                <w:u w:val="single"/>
              </w:rPr>
              <w:t xml:space="preserve"> edebilecektir.</w:t>
            </w:r>
          </w:p>
          <w:p w14:paraId="47AF77D4" w14:textId="138C5E19" w:rsidR="006F3065" w:rsidRPr="006F3065" w:rsidRDefault="006F3065" w:rsidP="006F3065">
            <w:pPr>
              <w:pStyle w:val="Balk1"/>
              <w:jc w:val="both"/>
              <w:rPr>
                <w:b w:val="0"/>
                <w:bCs w:val="0"/>
                <w:sz w:val="22"/>
                <w:szCs w:val="22"/>
              </w:rPr>
            </w:pPr>
            <w:r w:rsidRPr="006F3065">
              <w:rPr>
                <w:b w:val="0"/>
                <w:bCs w:val="0"/>
                <w:sz w:val="22"/>
                <w:szCs w:val="22"/>
              </w:rPr>
              <w:tab/>
              <w:t>SGM Saha Testleri:</w:t>
            </w:r>
          </w:p>
          <w:p w14:paraId="3194E5C5" w14:textId="77777777" w:rsidR="006F3065" w:rsidRPr="006F3065" w:rsidRDefault="006F3065" w:rsidP="006F3065">
            <w:pPr>
              <w:pStyle w:val="Balk1"/>
              <w:ind w:firstLine="708"/>
              <w:jc w:val="both"/>
              <w:rPr>
                <w:b w:val="0"/>
                <w:bCs w:val="0"/>
                <w:sz w:val="22"/>
                <w:szCs w:val="22"/>
              </w:rPr>
            </w:pPr>
            <w:r w:rsidRPr="006F3065">
              <w:rPr>
                <w:b w:val="0"/>
                <w:bCs w:val="0"/>
                <w:sz w:val="22"/>
                <w:szCs w:val="22"/>
              </w:rPr>
              <w:t xml:space="preserve">Halı serilip kumlama ve </w:t>
            </w:r>
            <w:proofErr w:type="spellStart"/>
            <w:r w:rsidRPr="006F3065">
              <w:rPr>
                <w:b w:val="0"/>
                <w:bCs w:val="0"/>
                <w:sz w:val="22"/>
                <w:szCs w:val="22"/>
              </w:rPr>
              <w:t>granülleme</w:t>
            </w:r>
            <w:proofErr w:type="spellEnd"/>
            <w:r w:rsidRPr="006F3065">
              <w:rPr>
                <w:b w:val="0"/>
                <w:bCs w:val="0"/>
                <w:sz w:val="22"/>
                <w:szCs w:val="22"/>
              </w:rPr>
              <w:t xml:space="preserve"> işlemlerinin tamamlanmasından sonra FİFA tarafından akredite edilen bir </w:t>
            </w:r>
            <w:proofErr w:type="spellStart"/>
            <w:r w:rsidRPr="006F3065">
              <w:rPr>
                <w:b w:val="0"/>
                <w:bCs w:val="0"/>
                <w:sz w:val="22"/>
                <w:szCs w:val="22"/>
              </w:rPr>
              <w:t>laboratuar</w:t>
            </w:r>
            <w:proofErr w:type="spellEnd"/>
            <w:r w:rsidRPr="006F3065">
              <w:rPr>
                <w:b w:val="0"/>
                <w:bCs w:val="0"/>
                <w:sz w:val="22"/>
                <w:szCs w:val="22"/>
              </w:rPr>
              <w:t xml:space="preserve"> firmasında görevli ve aynı zamanda FİFA’dan kişisel olarak yetki almış SAHA TESİT GÖREVLİSİ tarafından test </w:t>
            </w:r>
            <w:proofErr w:type="spellStart"/>
            <w:r w:rsidRPr="006F3065">
              <w:rPr>
                <w:b w:val="0"/>
                <w:bCs w:val="0"/>
                <w:sz w:val="22"/>
                <w:szCs w:val="22"/>
              </w:rPr>
              <w:t>edilecektir.Fifa</w:t>
            </w:r>
            <w:proofErr w:type="spellEnd"/>
            <w:r w:rsidRPr="006F3065">
              <w:rPr>
                <w:b w:val="0"/>
                <w:bCs w:val="0"/>
                <w:sz w:val="22"/>
                <w:szCs w:val="22"/>
              </w:rPr>
              <w:t xml:space="preserve"> tarafından yetki almış SAHA TEST GÖREVLİLERİ  listesinde yer alan kişiler FİFA </w:t>
            </w:r>
            <w:proofErr w:type="spellStart"/>
            <w:r w:rsidRPr="006F3065">
              <w:rPr>
                <w:b w:val="0"/>
                <w:bCs w:val="0"/>
                <w:sz w:val="22"/>
                <w:szCs w:val="22"/>
              </w:rPr>
              <w:t>Accredited</w:t>
            </w:r>
            <w:proofErr w:type="spellEnd"/>
            <w:r w:rsidRPr="006F3065">
              <w:rPr>
                <w:b w:val="0"/>
                <w:bCs w:val="0"/>
                <w:sz w:val="22"/>
                <w:szCs w:val="22"/>
              </w:rPr>
              <w:t xml:space="preserve"> </w:t>
            </w:r>
            <w:proofErr w:type="spellStart"/>
            <w:r w:rsidRPr="006F3065">
              <w:rPr>
                <w:b w:val="0"/>
                <w:bCs w:val="0"/>
                <w:sz w:val="22"/>
                <w:szCs w:val="22"/>
              </w:rPr>
              <w:t>field</w:t>
            </w:r>
            <w:proofErr w:type="spellEnd"/>
            <w:r w:rsidRPr="006F3065">
              <w:rPr>
                <w:b w:val="0"/>
                <w:bCs w:val="0"/>
                <w:sz w:val="22"/>
                <w:szCs w:val="22"/>
              </w:rPr>
              <w:t xml:space="preserve"> test </w:t>
            </w:r>
            <w:proofErr w:type="spellStart"/>
            <w:r w:rsidRPr="006F3065">
              <w:rPr>
                <w:b w:val="0"/>
                <w:bCs w:val="0"/>
                <w:sz w:val="22"/>
                <w:szCs w:val="22"/>
              </w:rPr>
              <w:t>technicians</w:t>
            </w:r>
            <w:proofErr w:type="spellEnd"/>
            <w:r w:rsidRPr="006F3065">
              <w:rPr>
                <w:b w:val="0"/>
                <w:bCs w:val="0"/>
                <w:sz w:val="22"/>
                <w:szCs w:val="22"/>
              </w:rPr>
              <w:t xml:space="preserve"> sayfasında yer almaktadır.(</w:t>
            </w:r>
            <w:proofErr w:type="spellStart"/>
            <w:r w:rsidRPr="006F3065">
              <w:rPr>
                <w:b w:val="0"/>
                <w:bCs w:val="0"/>
                <w:sz w:val="22"/>
                <w:szCs w:val="22"/>
              </w:rPr>
              <w:fldChar w:fldCharType="begin"/>
            </w:r>
            <w:r w:rsidRPr="006F3065">
              <w:rPr>
                <w:b w:val="0"/>
                <w:bCs w:val="0"/>
                <w:sz w:val="22"/>
                <w:szCs w:val="22"/>
              </w:rPr>
              <w:instrText xml:space="preserve"> HYPERLINK "https://football-technology.fifa.com/media/1253/field-test-technician-list.pdf" \t "_blank" </w:instrText>
            </w:r>
            <w:r w:rsidRPr="006F3065">
              <w:rPr>
                <w:b w:val="0"/>
                <w:bCs w:val="0"/>
                <w:sz w:val="22"/>
                <w:szCs w:val="22"/>
              </w:rPr>
            </w:r>
            <w:r w:rsidRPr="006F3065">
              <w:rPr>
                <w:b w:val="0"/>
                <w:bCs w:val="0"/>
                <w:sz w:val="22"/>
                <w:szCs w:val="22"/>
              </w:rPr>
              <w:fldChar w:fldCharType="separate"/>
            </w:r>
            <w:r w:rsidRPr="006F3065">
              <w:rPr>
                <w:rStyle w:val="Gl"/>
                <w:bCs w:val="0"/>
                <w:sz w:val="22"/>
                <w:szCs w:val="22"/>
                <w:u w:val="single"/>
                <w:shd w:val="clear" w:color="auto" w:fill="FFFFFF"/>
              </w:rPr>
              <w:t>Download</w:t>
            </w:r>
            <w:proofErr w:type="spellEnd"/>
            <w:r w:rsidRPr="006F3065">
              <w:rPr>
                <w:rStyle w:val="Gl"/>
                <w:bCs w:val="0"/>
                <w:sz w:val="22"/>
                <w:szCs w:val="22"/>
                <w:u w:val="single"/>
                <w:shd w:val="clear" w:color="auto" w:fill="FFFFFF"/>
              </w:rPr>
              <w:t> </w:t>
            </w:r>
            <w:r w:rsidRPr="006F3065">
              <w:rPr>
                <w:rStyle w:val="u-hidden-visibly"/>
                <w:b w:val="0"/>
                <w:bCs w:val="0"/>
                <w:sz w:val="22"/>
                <w:szCs w:val="22"/>
                <w:u w:val="single"/>
                <w:bdr w:val="none" w:sz="0" w:space="0" w:color="auto" w:frame="1"/>
                <w:shd w:val="clear" w:color="auto" w:fill="FFFFFF"/>
              </w:rPr>
              <w:t xml:space="preserve">FIFA </w:t>
            </w:r>
            <w:proofErr w:type="spellStart"/>
            <w:r w:rsidRPr="006F3065">
              <w:rPr>
                <w:rStyle w:val="u-hidden-visibly"/>
                <w:b w:val="0"/>
                <w:bCs w:val="0"/>
                <w:sz w:val="22"/>
                <w:szCs w:val="22"/>
                <w:u w:val="single"/>
                <w:bdr w:val="none" w:sz="0" w:space="0" w:color="auto" w:frame="1"/>
                <w:shd w:val="clear" w:color="auto" w:fill="FFFFFF"/>
              </w:rPr>
              <w:t>Accredited</w:t>
            </w:r>
            <w:proofErr w:type="spellEnd"/>
            <w:r w:rsidRPr="006F3065">
              <w:rPr>
                <w:rStyle w:val="u-hidden-visibly"/>
                <w:b w:val="0"/>
                <w:bCs w:val="0"/>
                <w:sz w:val="22"/>
                <w:szCs w:val="22"/>
                <w:u w:val="single"/>
                <w:bdr w:val="none" w:sz="0" w:space="0" w:color="auto" w:frame="1"/>
                <w:shd w:val="clear" w:color="auto" w:fill="FFFFFF"/>
              </w:rPr>
              <w:t xml:space="preserve"> </w:t>
            </w:r>
            <w:proofErr w:type="spellStart"/>
            <w:r w:rsidRPr="006F3065">
              <w:rPr>
                <w:rStyle w:val="u-hidden-visibly"/>
                <w:b w:val="0"/>
                <w:bCs w:val="0"/>
                <w:sz w:val="22"/>
                <w:szCs w:val="22"/>
                <w:u w:val="single"/>
                <w:bdr w:val="none" w:sz="0" w:space="0" w:color="auto" w:frame="1"/>
                <w:shd w:val="clear" w:color="auto" w:fill="FFFFFF"/>
              </w:rPr>
              <w:t>field</w:t>
            </w:r>
            <w:proofErr w:type="spellEnd"/>
            <w:r w:rsidRPr="006F3065">
              <w:rPr>
                <w:rStyle w:val="u-hidden-visibly"/>
                <w:b w:val="0"/>
                <w:bCs w:val="0"/>
                <w:sz w:val="22"/>
                <w:szCs w:val="22"/>
                <w:u w:val="single"/>
                <w:bdr w:val="none" w:sz="0" w:space="0" w:color="auto" w:frame="1"/>
                <w:shd w:val="clear" w:color="auto" w:fill="FFFFFF"/>
              </w:rPr>
              <w:t xml:space="preserve"> test </w:t>
            </w:r>
            <w:proofErr w:type="spellStart"/>
            <w:r w:rsidRPr="006F3065">
              <w:rPr>
                <w:rStyle w:val="u-hidden-visibly"/>
                <w:b w:val="0"/>
                <w:bCs w:val="0"/>
                <w:sz w:val="22"/>
                <w:szCs w:val="22"/>
                <w:u w:val="single"/>
                <w:bdr w:val="none" w:sz="0" w:space="0" w:color="auto" w:frame="1"/>
                <w:shd w:val="clear" w:color="auto" w:fill="FFFFFF"/>
              </w:rPr>
              <w:t>technicians</w:t>
            </w:r>
            <w:r w:rsidRPr="006F3065">
              <w:rPr>
                <w:rStyle w:val="Gl"/>
                <w:bCs w:val="0"/>
                <w:sz w:val="22"/>
                <w:szCs w:val="22"/>
                <w:u w:val="single"/>
                <w:shd w:val="clear" w:color="auto" w:fill="FFFFFF"/>
              </w:rPr>
              <w:t>PDF</w:t>
            </w:r>
            <w:proofErr w:type="spellEnd"/>
            <w:r w:rsidRPr="006F3065">
              <w:rPr>
                <w:rStyle w:val="Gl"/>
                <w:bCs w:val="0"/>
                <w:sz w:val="22"/>
                <w:szCs w:val="22"/>
                <w:u w:val="single"/>
                <w:shd w:val="clear" w:color="auto" w:fill="FFFFFF"/>
              </w:rPr>
              <w:t> </w:t>
            </w:r>
            <w:r w:rsidRPr="006F3065">
              <w:rPr>
                <w:rStyle w:val="Kpr"/>
                <w:b w:val="0"/>
                <w:bCs w:val="0"/>
                <w:sz w:val="22"/>
                <w:szCs w:val="22"/>
                <w:shd w:val="clear" w:color="auto" w:fill="FFFFFF"/>
              </w:rPr>
              <w:t>0.16MB</w:t>
            </w:r>
            <w:r w:rsidRPr="006F3065">
              <w:rPr>
                <w:b w:val="0"/>
                <w:bCs w:val="0"/>
                <w:sz w:val="22"/>
                <w:szCs w:val="22"/>
              </w:rPr>
              <w:fldChar w:fldCharType="end"/>
            </w:r>
            <w:r w:rsidRPr="006F3065">
              <w:rPr>
                <w:b w:val="0"/>
                <w:bCs w:val="0"/>
                <w:sz w:val="22"/>
                <w:szCs w:val="22"/>
              </w:rPr>
              <w:t>)</w:t>
            </w:r>
          </w:p>
          <w:p w14:paraId="383F83AB" w14:textId="77777777" w:rsidR="006F3065" w:rsidRPr="006F3065" w:rsidRDefault="006F3065" w:rsidP="006F3065">
            <w:pPr>
              <w:pStyle w:val="Balk1"/>
              <w:ind w:firstLine="708"/>
              <w:jc w:val="both"/>
              <w:rPr>
                <w:b w:val="0"/>
                <w:bCs w:val="0"/>
                <w:sz w:val="22"/>
                <w:szCs w:val="22"/>
                <w:u w:val="single"/>
              </w:rPr>
            </w:pPr>
            <w:r w:rsidRPr="006F3065">
              <w:rPr>
                <w:b w:val="0"/>
                <w:bCs w:val="0"/>
                <w:sz w:val="22"/>
                <w:szCs w:val="22"/>
              </w:rPr>
              <w:t xml:space="preserve">  Aşağıda belirtilen saha testleri yapılacak olup, test sonuçları dilekçe ekinde idareye sunulacaktır. </w:t>
            </w:r>
            <w:r w:rsidRPr="006F3065">
              <w:rPr>
                <w:b w:val="0"/>
                <w:bCs w:val="0"/>
                <w:sz w:val="22"/>
                <w:szCs w:val="22"/>
                <w:u w:val="single"/>
              </w:rPr>
              <w:t>Bu saha testlerinin olumlu olması halinde sentetik çim halı bedeli ödenecektir.</w:t>
            </w:r>
          </w:p>
          <w:p w14:paraId="77AB0D6F" w14:textId="77777777" w:rsidR="006F3065" w:rsidRPr="006F3065" w:rsidRDefault="006F3065" w:rsidP="006F3065">
            <w:pPr>
              <w:jc w:val="both"/>
              <w:rPr>
                <w:rFonts w:ascii="Times New Roman" w:hAnsi="Times New Roman" w:cs="Times New Roman"/>
                <w:sz w:val="22"/>
                <w:szCs w:val="22"/>
              </w:rPr>
            </w:pPr>
          </w:p>
          <w:p w14:paraId="782F651D" w14:textId="77777777" w:rsidR="006F3065" w:rsidRPr="006F3065" w:rsidRDefault="006F3065" w:rsidP="006F3065">
            <w:pPr>
              <w:pStyle w:val="Balk1"/>
              <w:ind w:firstLine="708"/>
              <w:jc w:val="both"/>
              <w:rPr>
                <w:b w:val="0"/>
                <w:bCs w:val="0"/>
                <w:sz w:val="22"/>
                <w:szCs w:val="22"/>
              </w:rPr>
            </w:pPr>
            <w:r w:rsidRPr="006F3065">
              <w:rPr>
                <w:b w:val="0"/>
                <w:bCs w:val="0"/>
                <w:sz w:val="22"/>
                <w:szCs w:val="22"/>
              </w:rPr>
              <w:lastRenderedPageBreak/>
              <w:t xml:space="preserve">Saha testleri işin toplam süresi içinde değerlendirilecek olup ayrıca ek süre verilmeyecektir. </w:t>
            </w:r>
          </w:p>
          <w:p w14:paraId="4D470B3C" w14:textId="77777777" w:rsidR="006F3065" w:rsidRPr="006F3065" w:rsidRDefault="006F3065" w:rsidP="006F3065">
            <w:pPr>
              <w:jc w:val="both"/>
              <w:rPr>
                <w:rFonts w:ascii="Times New Roman" w:hAnsi="Times New Roman" w:cs="Times New Roman"/>
                <w:sz w:val="22"/>
                <w:szCs w:val="22"/>
              </w:rPr>
            </w:pPr>
          </w:p>
          <w:p w14:paraId="3986E6D2" w14:textId="77777777" w:rsidR="006F3065" w:rsidRPr="006F3065" w:rsidRDefault="006F3065" w:rsidP="006F3065">
            <w:pPr>
              <w:numPr>
                <w:ilvl w:val="0"/>
                <w:numId w:val="7"/>
              </w:numPr>
              <w:rPr>
                <w:rFonts w:ascii="Times New Roman" w:hAnsi="Times New Roman" w:cs="Times New Roman"/>
                <w:sz w:val="22"/>
                <w:szCs w:val="22"/>
              </w:rPr>
            </w:pPr>
            <w:r w:rsidRPr="006F3065">
              <w:rPr>
                <w:rFonts w:ascii="Times New Roman" w:hAnsi="Times New Roman" w:cs="Times New Roman"/>
                <w:sz w:val="22"/>
                <w:szCs w:val="22"/>
              </w:rPr>
              <w:t>Saha ondülasyon testi:</w:t>
            </w:r>
          </w:p>
          <w:p w14:paraId="0751E0F5" w14:textId="77777777" w:rsidR="006F3065" w:rsidRPr="006F3065" w:rsidRDefault="006F3065" w:rsidP="006F3065">
            <w:pPr>
              <w:ind w:firstLine="360"/>
              <w:jc w:val="both"/>
              <w:rPr>
                <w:rFonts w:ascii="Times New Roman" w:hAnsi="Times New Roman" w:cs="Times New Roman"/>
                <w:sz w:val="22"/>
                <w:szCs w:val="22"/>
              </w:rPr>
            </w:pPr>
            <w:r w:rsidRPr="006F3065">
              <w:rPr>
                <w:rFonts w:ascii="Times New Roman" w:hAnsi="Times New Roman" w:cs="Times New Roman"/>
                <w:sz w:val="22"/>
                <w:szCs w:val="22"/>
              </w:rPr>
              <w:t xml:space="preserve">Halı serilip, kumlama ve </w:t>
            </w:r>
            <w:proofErr w:type="spellStart"/>
            <w:r w:rsidRPr="006F3065">
              <w:rPr>
                <w:rFonts w:ascii="Times New Roman" w:hAnsi="Times New Roman" w:cs="Times New Roman"/>
                <w:sz w:val="22"/>
                <w:szCs w:val="22"/>
              </w:rPr>
              <w:t>granülleme</w:t>
            </w:r>
            <w:proofErr w:type="spellEnd"/>
            <w:r w:rsidRPr="006F3065">
              <w:rPr>
                <w:rFonts w:ascii="Times New Roman" w:hAnsi="Times New Roman" w:cs="Times New Roman"/>
                <w:sz w:val="22"/>
                <w:szCs w:val="22"/>
              </w:rPr>
              <w:t xml:space="preserve"> işlemlerinden sonra; üç metrelik mastarla saha yüzeyinde 10 mm’ </w:t>
            </w:r>
            <w:proofErr w:type="spellStart"/>
            <w:r w:rsidRPr="006F3065">
              <w:rPr>
                <w:rFonts w:ascii="Times New Roman" w:hAnsi="Times New Roman" w:cs="Times New Roman"/>
                <w:sz w:val="22"/>
                <w:szCs w:val="22"/>
              </w:rPr>
              <w:t>yi</w:t>
            </w:r>
            <w:proofErr w:type="spellEnd"/>
            <w:r w:rsidRPr="006F3065">
              <w:rPr>
                <w:rFonts w:ascii="Times New Roman" w:hAnsi="Times New Roman" w:cs="Times New Roman"/>
                <w:sz w:val="22"/>
                <w:szCs w:val="22"/>
              </w:rPr>
              <w:t xml:space="preserve"> aşan ondülasyonlar düzeltilecektir.</w:t>
            </w:r>
          </w:p>
          <w:p w14:paraId="6B2FC23C" w14:textId="77777777" w:rsidR="006F3065" w:rsidRPr="006F3065" w:rsidRDefault="006F3065" w:rsidP="006F3065">
            <w:pPr>
              <w:ind w:firstLine="360"/>
              <w:jc w:val="both"/>
              <w:rPr>
                <w:rFonts w:ascii="Times New Roman" w:hAnsi="Times New Roman" w:cs="Times New Roman"/>
                <w:sz w:val="22"/>
                <w:szCs w:val="22"/>
              </w:rPr>
            </w:pPr>
          </w:p>
          <w:p w14:paraId="223B7095" w14:textId="77777777" w:rsidR="006F3065" w:rsidRPr="006F3065" w:rsidRDefault="006F3065" w:rsidP="006F3065">
            <w:pPr>
              <w:rPr>
                <w:rFonts w:ascii="Times New Roman" w:hAnsi="Times New Roman" w:cs="Times New Roman"/>
                <w:sz w:val="22"/>
                <w:szCs w:val="22"/>
              </w:rPr>
            </w:pPr>
          </w:p>
          <w:p w14:paraId="5D5AD679" w14:textId="77777777" w:rsidR="006F3065" w:rsidRPr="006F3065" w:rsidRDefault="006F3065" w:rsidP="006F3065">
            <w:pPr>
              <w:numPr>
                <w:ilvl w:val="0"/>
                <w:numId w:val="7"/>
              </w:numPr>
              <w:rPr>
                <w:rFonts w:ascii="Times New Roman" w:hAnsi="Times New Roman" w:cs="Times New Roman"/>
                <w:sz w:val="22"/>
                <w:szCs w:val="22"/>
              </w:rPr>
            </w:pPr>
            <w:r w:rsidRPr="006F3065">
              <w:rPr>
                <w:rFonts w:ascii="Times New Roman" w:hAnsi="Times New Roman" w:cs="Times New Roman"/>
                <w:sz w:val="22"/>
                <w:szCs w:val="22"/>
              </w:rPr>
              <w:t>Saha ölçüleri testi:</w:t>
            </w:r>
          </w:p>
          <w:p w14:paraId="00E2D1B4" w14:textId="77777777" w:rsidR="006F3065" w:rsidRPr="006F3065" w:rsidRDefault="006F3065" w:rsidP="006F3065">
            <w:pPr>
              <w:pStyle w:val="Balk1"/>
              <w:ind w:firstLine="360"/>
              <w:jc w:val="both"/>
              <w:rPr>
                <w:b w:val="0"/>
                <w:bCs w:val="0"/>
                <w:sz w:val="22"/>
                <w:szCs w:val="22"/>
              </w:rPr>
            </w:pPr>
            <w:r w:rsidRPr="006F3065">
              <w:rPr>
                <w:b w:val="0"/>
                <w:bCs w:val="0"/>
                <w:sz w:val="22"/>
                <w:szCs w:val="22"/>
              </w:rPr>
              <w:t>Saha ölçüleri projesine göre kontrol edilmelidir.</w:t>
            </w:r>
          </w:p>
          <w:p w14:paraId="18938F87" w14:textId="77777777" w:rsidR="006F3065" w:rsidRPr="006F3065" w:rsidRDefault="006F3065" w:rsidP="006F3065">
            <w:pPr>
              <w:rPr>
                <w:rFonts w:ascii="Times New Roman" w:hAnsi="Times New Roman" w:cs="Times New Roman"/>
                <w:sz w:val="22"/>
                <w:szCs w:val="22"/>
              </w:rPr>
            </w:pPr>
          </w:p>
          <w:p w14:paraId="6FF5FD2A" w14:textId="77777777" w:rsidR="006F3065" w:rsidRPr="006F3065" w:rsidRDefault="006F3065" w:rsidP="006F3065">
            <w:pPr>
              <w:rPr>
                <w:rFonts w:ascii="Times New Roman" w:hAnsi="Times New Roman" w:cs="Times New Roman"/>
                <w:sz w:val="22"/>
                <w:szCs w:val="22"/>
              </w:rPr>
            </w:pPr>
          </w:p>
          <w:p w14:paraId="4AFE38C5" w14:textId="77777777" w:rsidR="006F3065" w:rsidRPr="006F3065" w:rsidRDefault="006F3065" w:rsidP="006F3065">
            <w:pPr>
              <w:numPr>
                <w:ilvl w:val="0"/>
                <w:numId w:val="7"/>
              </w:numPr>
              <w:rPr>
                <w:rFonts w:ascii="Times New Roman" w:hAnsi="Times New Roman" w:cs="Times New Roman"/>
                <w:sz w:val="22"/>
                <w:szCs w:val="22"/>
              </w:rPr>
            </w:pPr>
            <w:r w:rsidRPr="006F3065">
              <w:rPr>
                <w:rFonts w:ascii="Times New Roman" w:hAnsi="Times New Roman" w:cs="Times New Roman"/>
                <w:sz w:val="22"/>
                <w:szCs w:val="22"/>
              </w:rPr>
              <w:t>Kum ve SBR granül ölçümleri testi:</w:t>
            </w:r>
          </w:p>
          <w:p w14:paraId="15D4AD38" w14:textId="77777777" w:rsidR="006F3065" w:rsidRPr="006F3065" w:rsidRDefault="006F3065" w:rsidP="006F3065">
            <w:pPr>
              <w:pStyle w:val="Balk1"/>
              <w:ind w:firstLine="360"/>
              <w:jc w:val="both"/>
              <w:rPr>
                <w:b w:val="0"/>
                <w:bCs w:val="0"/>
                <w:sz w:val="22"/>
                <w:szCs w:val="22"/>
              </w:rPr>
            </w:pPr>
          </w:p>
          <w:p w14:paraId="1B05F40B" w14:textId="77777777" w:rsidR="006F3065" w:rsidRPr="006F3065" w:rsidRDefault="006F3065" w:rsidP="006F3065">
            <w:pPr>
              <w:pStyle w:val="Balk1"/>
              <w:ind w:firstLine="360"/>
              <w:jc w:val="both"/>
              <w:rPr>
                <w:b w:val="0"/>
                <w:bCs w:val="0"/>
                <w:sz w:val="22"/>
                <w:szCs w:val="22"/>
              </w:rPr>
            </w:pPr>
            <w:r w:rsidRPr="006F3065">
              <w:rPr>
                <w:b w:val="0"/>
                <w:bCs w:val="0"/>
                <w:sz w:val="22"/>
                <w:szCs w:val="22"/>
              </w:rPr>
              <w:t>Kum ve SBR granül değerleri şartnamesindeki yükseklik değerlerine göre kontrol edilmelidir.</w:t>
            </w:r>
          </w:p>
          <w:p w14:paraId="4E701466" w14:textId="77777777" w:rsidR="006F3065" w:rsidRPr="006F3065" w:rsidRDefault="006F3065" w:rsidP="006F3065">
            <w:pPr>
              <w:ind w:left="397"/>
              <w:rPr>
                <w:rFonts w:ascii="Times New Roman" w:hAnsi="Times New Roman" w:cs="Times New Roman"/>
                <w:sz w:val="22"/>
                <w:szCs w:val="22"/>
              </w:rPr>
            </w:pPr>
          </w:p>
          <w:p w14:paraId="3CCB750E" w14:textId="77777777" w:rsidR="006F3065" w:rsidRPr="006F3065" w:rsidRDefault="006F3065" w:rsidP="006F3065">
            <w:pPr>
              <w:ind w:left="397"/>
              <w:rPr>
                <w:rFonts w:ascii="Times New Roman" w:hAnsi="Times New Roman" w:cs="Times New Roman"/>
                <w:sz w:val="22"/>
                <w:szCs w:val="22"/>
              </w:rPr>
            </w:pPr>
            <w:r w:rsidRPr="006F3065">
              <w:rPr>
                <w:rFonts w:ascii="Times New Roman" w:hAnsi="Times New Roman" w:cs="Times New Roman"/>
                <w:sz w:val="22"/>
                <w:szCs w:val="22"/>
              </w:rPr>
              <w:t xml:space="preserve">Bu testler sahada aşağıda belirtilen noktalarda yapılmalıdır. </w:t>
            </w:r>
          </w:p>
          <w:p w14:paraId="6456786B" w14:textId="77777777" w:rsidR="006F3065" w:rsidRPr="006F3065" w:rsidRDefault="006F3065" w:rsidP="006F3065">
            <w:pPr>
              <w:ind w:firstLine="708"/>
              <w:rPr>
                <w:rFonts w:ascii="Times New Roman" w:hAnsi="Times New Roman" w:cs="Times New Roman"/>
                <w:sz w:val="22"/>
                <w:szCs w:val="22"/>
              </w:rPr>
            </w:pPr>
          </w:p>
          <w:p w14:paraId="64569502" w14:textId="62B01208" w:rsidR="006F3065" w:rsidRPr="006F3065" w:rsidRDefault="006F3065" w:rsidP="006F3065">
            <w:pPr>
              <w:jc w:val="center"/>
              <w:rPr>
                <w:rFonts w:ascii="Times New Roman" w:hAnsi="Times New Roman" w:cs="Times New Roman"/>
                <w:sz w:val="22"/>
                <w:szCs w:val="22"/>
              </w:rPr>
            </w:pPr>
            <w:r w:rsidRPr="006F3065">
              <w:rPr>
                <w:rFonts w:ascii="Times New Roman" w:hAnsi="Times New Roman" w:cs="Times New Roman"/>
                <w:noProof/>
                <w:sz w:val="22"/>
                <w:szCs w:val="22"/>
              </w:rPr>
              <w:drawing>
                <wp:inline distT="0" distB="0" distL="0" distR="0" wp14:anchorId="62D4A181" wp14:editId="77430F54">
                  <wp:extent cx="1419225" cy="1895475"/>
                  <wp:effectExtent l="0" t="0" r="9525" b="9525"/>
                  <wp:docPr id="1771635396"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19225" cy="1895475"/>
                          </a:xfrm>
                          <a:prstGeom prst="rect">
                            <a:avLst/>
                          </a:prstGeom>
                          <a:noFill/>
                          <a:ln>
                            <a:noFill/>
                          </a:ln>
                        </pic:spPr>
                      </pic:pic>
                    </a:graphicData>
                  </a:graphic>
                </wp:inline>
              </w:drawing>
            </w:r>
          </w:p>
          <w:p w14:paraId="689F5C65" w14:textId="77777777" w:rsidR="006F3065" w:rsidRPr="006F3065" w:rsidRDefault="006F3065" w:rsidP="006F3065">
            <w:pPr>
              <w:jc w:val="center"/>
              <w:rPr>
                <w:rFonts w:ascii="Times New Roman" w:hAnsi="Times New Roman" w:cs="Times New Roman"/>
                <w:sz w:val="22"/>
                <w:szCs w:val="22"/>
              </w:rPr>
            </w:pPr>
          </w:p>
          <w:p w14:paraId="44A87365" w14:textId="77777777" w:rsidR="006F3065" w:rsidRPr="006F3065" w:rsidRDefault="006F3065" w:rsidP="006F3065">
            <w:pPr>
              <w:pStyle w:val="Balk1"/>
              <w:ind w:firstLine="708"/>
              <w:jc w:val="both"/>
              <w:rPr>
                <w:b w:val="0"/>
                <w:bCs w:val="0"/>
                <w:sz w:val="22"/>
                <w:szCs w:val="22"/>
              </w:rPr>
            </w:pPr>
            <w:r w:rsidRPr="006F3065">
              <w:rPr>
                <w:b w:val="0"/>
                <w:bCs w:val="0"/>
                <w:sz w:val="22"/>
                <w:szCs w:val="22"/>
              </w:rPr>
              <w:t xml:space="preserve">Sentetik çim halıya ilişkin </w:t>
            </w:r>
            <w:proofErr w:type="spellStart"/>
            <w:r w:rsidRPr="006F3065">
              <w:rPr>
                <w:b w:val="0"/>
                <w:bCs w:val="0"/>
                <w:sz w:val="22"/>
                <w:szCs w:val="22"/>
              </w:rPr>
              <w:t>laboratuar</w:t>
            </w:r>
            <w:proofErr w:type="spellEnd"/>
            <w:r w:rsidRPr="006F3065">
              <w:rPr>
                <w:b w:val="0"/>
                <w:bCs w:val="0"/>
                <w:sz w:val="22"/>
                <w:szCs w:val="22"/>
              </w:rPr>
              <w:t xml:space="preserve"> analiz ve araştırmaları ile ilgili tüm işlemler ve giderler yükleniciye aittir. </w:t>
            </w:r>
          </w:p>
          <w:p w14:paraId="0D5FC854" w14:textId="77777777" w:rsidR="006F3065" w:rsidRPr="006F3065" w:rsidRDefault="006F3065" w:rsidP="006F3065">
            <w:pPr>
              <w:pStyle w:val="Balk2"/>
              <w:rPr>
                <w:b w:val="0"/>
                <w:bCs w:val="0"/>
                <w:i w:val="0"/>
                <w:iCs w:val="0"/>
                <w:sz w:val="22"/>
                <w:szCs w:val="22"/>
              </w:rPr>
            </w:pPr>
            <w:r w:rsidRPr="006F3065">
              <w:rPr>
                <w:b w:val="0"/>
                <w:bCs w:val="0"/>
                <w:i w:val="0"/>
                <w:iCs w:val="0"/>
                <w:sz w:val="22"/>
                <w:szCs w:val="22"/>
              </w:rPr>
              <w:t>Garanti Süresi</w:t>
            </w:r>
          </w:p>
          <w:p w14:paraId="2E9501CD" w14:textId="77777777" w:rsidR="006F3065" w:rsidRPr="006F3065" w:rsidRDefault="006F3065" w:rsidP="006F3065">
            <w:pPr>
              <w:ind w:firstLine="708"/>
              <w:jc w:val="both"/>
              <w:rPr>
                <w:rFonts w:ascii="Times New Roman" w:hAnsi="Times New Roman" w:cs="Times New Roman"/>
                <w:sz w:val="22"/>
                <w:szCs w:val="22"/>
              </w:rPr>
            </w:pPr>
            <w:r w:rsidRPr="006F3065">
              <w:rPr>
                <w:rFonts w:ascii="Times New Roman" w:hAnsi="Times New Roman" w:cs="Times New Roman"/>
                <w:sz w:val="22"/>
                <w:szCs w:val="22"/>
              </w:rPr>
              <w:t>Sentetik çim halı, bakım ve kullanım talimatlarına uymak kaydıyla min. 5 yıl sentetik çim halı üretici firma garantisi kapsamında olacaktır. Garanti belgesi geçici kabul aşamasında İdareye sunulacak olup, bu belge sunulmadan geçici kabulü yapılmayacaktır.</w:t>
            </w:r>
          </w:p>
          <w:p w14:paraId="2572F3A9" w14:textId="77777777" w:rsidR="006F3065" w:rsidRPr="006F3065" w:rsidRDefault="006F3065" w:rsidP="006F3065">
            <w:pPr>
              <w:ind w:firstLine="708"/>
              <w:rPr>
                <w:rFonts w:ascii="Times New Roman" w:hAnsi="Times New Roman" w:cs="Times New Roman"/>
                <w:sz w:val="22"/>
                <w:szCs w:val="22"/>
              </w:rPr>
            </w:pPr>
          </w:p>
          <w:p w14:paraId="6991024F" w14:textId="77777777" w:rsidR="006F3065" w:rsidRPr="006F3065" w:rsidRDefault="006F3065" w:rsidP="006F3065">
            <w:pPr>
              <w:ind w:left="1440"/>
              <w:rPr>
                <w:rFonts w:ascii="Times New Roman" w:hAnsi="Times New Roman" w:cs="Times New Roman"/>
                <w:sz w:val="22"/>
                <w:szCs w:val="22"/>
              </w:rPr>
            </w:pPr>
          </w:p>
          <w:p w14:paraId="4B31A0D8" w14:textId="77777777" w:rsidR="006F3065" w:rsidRDefault="006F3065" w:rsidP="006F3065">
            <w:pPr>
              <w:jc w:val="both"/>
              <w:rPr>
                <w:rFonts w:ascii="Times New Roman" w:hAnsi="Times New Roman" w:cs="Times New Roman"/>
                <w:sz w:val="22"/>
                <w:szCs w:val="22"/>
                <w:u w:val="single"/>
              </w:rPr>
            </w:pPr>
          </w:p>
          <w:p w14:paraId="3F3FD11C" w14:textId="77777777" w:rsidR="006F3065" w:rsidRDefault="006F3065" w:rsidP="006F3065">
            <w:pPr>
              <w:jc w:val="both"/>
              <w:rPr>
                <w:rFonts w:ascii="Times New Roman" w:hAnsi="Times New Roman" w:cs="Times New Roman"/>
                <w:sz w:val="22"/>
                <w:szCs w:val="22"/>
                <w:u w:val="single"/>
              </w:rPr>
            </w:pPr>
          </w:p>
          <w:p w14:paraId="74B969AB" w14:textId="77777777" w:rsidR="00732249" w:rsidRDefault="00732249" w:rsidP="006F3065">
            <w:pPr>
              <w:jc w:val="both"/>
              <w:rPr>
                <w:rFonts w:ascii="Times New Roman" w:hAnsi="Times New Roman" w:cs="Times New Roman"/>
                <w:sz w:val="22"/>
                <w:szCs w:val="22"/>
                <w:u w:val="single"/>
              </w:rPr>
            </w:pPr>
          </w:p>
          <w:p w14:paraId="2F3AA512" w14:textId="77777777" w:rsidR="006F3065" w:rsidRDefault="006F3065" w:rsidP="006F3065">
            <w:pPr>
              <w:jc w:val="both"/>
              <w:rPr>
                <w:rFonts w:ascii="Times New Roman" w:hAnsi="Times New Roman" w:cs="Times New Roman"/>
                <w:sz w:val="22"/>
                <w:szCs w:val="22"/>
                <w:u w:val="single"/>
              </w:rPr>
            </w:pPr>
          </w:p>
          <w:p w14:paraId="3940911A" w14:textId="77777777" w:rsidR="006F3065" w:rsidRPr="006F3065" w:rsidRDefault="006F3065" w:rsidP="006F3065">
            <w:pPr>
              <w:jc w:val="both"/>
              <w:rPr>
                <w:rFonts w:ascii="Times New Roman" w:hAnsi="Times New Roman" w:cs="Times New Roman"/>
                <w:sz w:val="22"/>
                <w:szCs w:val="22"/>
                <w:u w:val="single"/>
              </w:rPr>
            </w:pPr>
          </w:p>
          <w:p w14:paraId="72795455" w14:textId="63EF54C3" w:rsidR="00B062A8" w:rsidRPr="006F3065" w:rsidRDefault="00B062A8" w:rsidP="00B062A8">
            <w:pPr>
              <w:contextualSpacing/>
              <w:rPr>
                <w:rFonts w:ascii="Times New Roman" w:hAnsi="Times New Roman" w:cs="Times New Roman"/>
                <w:sz w:val="22"/>
                <w:szCs w:val="22"/>
              </w:rPr>
            </w:pPr>
          </w:p>
        </w:tc>
      </w:tr>
      <w:tr w:rsidR="00B062A8" w:rsidRPr="006F3065" w14:paraId="57189433" w14:textId="77777777" w:rsidTr="006F3065">
        <w:trPr>
          <w:gridAfter w:val="1"/>
          <w:wAfter w:w="14" w:type="dxa"/>
          <w:trHeight w:val="284"/>
          <w:jc w:val="center"/>
        </w:trPr>
        <w:tc>
          <w:tcPr>
            <w:tcW w:w="540" w:type="dxa"/>
            <w:noWrap/>
            <w:vAlign w:val="center"/>
          </w:tcPr>
          <w:p w14:paraId="62FB7430" w14:textId="32AA0866" w:rsidR="00B062A8" w:rsidRPr="006F3065" w:rsidRDefault="006F3065" w:rsidP="00B062A8">
            <w:pPr>
              <w:ind w:left="-70"/>
              <w:contextualSpacing/>
              <w:jc w:val="center"/>
              <w:rPr>
                <w:rFonts w:ascii="Times New Roman" w:hAnsi="Times New Roman" w:cs="Times New Roman"/>
                <w:sz w:val="22"/>
                <w:szCs w:val="22"/>
              </w:rPr>
            </w:pPr>
            <w:r>
              <w:rPr>
                <w:rFonts w:ascii="Times New Roman" w:hAnsi="Times New Roman" w:cs="Times New Roman"/>
                <w:sz w:val="22"/>
                <w:szCs w:val="22"/>
              </w:rPr>
              <w:lastRenderedPageBreak/>
              <w:t>18</w:t>
            </w:r>
          </w:p>
        </w:tc>
        <w:tc>
          <w:tcPr>
            <w:tcW w:w="1582" w:type="dxa"/>
            <w:vAlign w:val="center"/>
          </w:tcPr>
          <w:p w14:paraId="63A54621" w14:textId="1C005BDF" w:rsidR="00B062A8" w:rsidRPr="006F3065" w:rsidRDefault="006F3065" w:rsidP="006F3065">
            <w:pPr>
              <w:ind w:right="-113"/>
              <w:contextualSpacing/>
              <w:rPr>
                <w:rFonts w:ascii="Times New Roman" w:hAnsi="Times New Roman" w:cs="Times New Roman"/>
                <w:sz w:val="22"/>
                <w:szCs w:val="22"/>
              </w:rPr>
            </w:pPr>
            <w:r w:rsidRPr="006F3065">
              <w:rPr>
                <w:rFonts w:ascii="Times New Roman" w:hAnsi="Times New Roman" w:cs="Times New Roman"/>
                <w:sz w:val="22"/>
                <w:szCs w:val="22"/>
              </w:rPr>
              <w:t>KOSB-İNŞ-SÇYFS-04</w:t>
            </w:r>
          </w:p>
        </w:tc>
        <w:tc>
          <w:tcPr>
            <w:tcW w:w="5472" w:type="dxa"/>
            <w:noWrap/>
            <w:vAlign w:val="center"/>
          </w:tcPr>
          <w:p w14:paraId="56804105" w14:textId="3293AA08" w:rsidR="00B062A8" w:rsidRPr="006F3065" w:rsidRDefault="006F3065" w:rsidP="00B062A8">
            <w:pPr>
              <w:contextualSpacing/>
              <w:rPr>
                <w:rFonts w:ascii="Times New Roman" w:hAnsi="Times New Roman" w:cs="Times New Roman"/>
                <w:sz w:val="22"/>
                <w:szCs w:val="22"/>
              </w:rPr>
            </w:pPr>
            <w:r w:rsidRPr="006F3065">
              <w:rPr>
                <w:rFonts w:ascii="Times New Roman" w:hAnsi="Times New Roman" w:cs="Times New Roman"/>
                <w:sz w:val="22"/>
                <w:szCs w:val="22"/>
              </w:rPr>
              <w:t xml:space="preserve">Mini Kale direği (File ile </w:t>
            </w:r>
            <w:proofErr w:type="gramStart"/>
            <w:r w:rsidRPr="006F3065">
              <w:rPr>
                <w:rFonts w:ascii="Times New Roman" w:hAnsi="Times New Roman" w:cs="Times New Roman"/>
                <w:sz w:val="22"/>
                <w:szCs w:val="22"/>
              </w:rPr>
              <w:t>birlikte)+</w:t>
            </w:r>
            <w:proofErr w:type="gramEnd"/>
            <w:r w:rsidRPr="006F3065">
              <w:rPr>
                <w:rFonts w:ascii="Times New Roman" w:hAnsi="Times New Roman" w:cs="Times New Roman"/>
                <w:sz w:val="22"/>
                <w:szCs w:val="22"/>
              </w:rPr>
              <w:t>Bayraklı köşe direği (Temini, Nakliyesi ve Montajı Dahil)</w:t>
            </w:r>
          </w:p>
        </w:tc>
        <w:tc>
          <w:tcPr>
            <w:tcW w:w="765" w:type="dxa"/>
            <w:noWrap/>
            <w:vAlign w:val="center"/>
          </w:tcPr>
          <w:p w14:paraId="114B3F46" w14:textId="7FDDD4DB" w:rsidR="00B062A8" w:rsidRPr="006F3065" w:rsidRDefault="006F3065" w:rsidP="00B062A8">
            <w:pPr>
              <w:contextualSpacing/>
              <w:jc w:val="center"/>
              <w:rPr>
                <w:rFonts w:ascii="Times New Roman" w:hAnsi="Times New Roman" w:cs="Times New Roman"/>
                <w:sz w:val="22"/>
                <w:szCs w:val="22"/>
              </w:rPr>
            </w:pPr>
            <w:r>
              <w:rPr>
                <w:rFonts w:ascii="Times New Roman" w:hAnsi="Times New Roman" w:cs="Times New Roman"/>
                <w:sz w:val="22"/>
                <w:szCs w:val="22"/>
              </w:rPr>
              <w:t>Takım</w:t>
            </w:r>
          </w:p>
        </w:tc>
        <w:tc>
          <w:tcPr>
            <w:tcW w:w="992" w:type="dxa"/>
            <w:noWrap/>
            <w:vAlign w:val="center"/>
          </w:tcPr>
          <w:p w14:paraId="0EC72DD5" w14:textId="77777777" w:rsidR="00B062A8" w:rsidRPr="006F3065" w:rsidRDefault="00B062A8" w:rsidP="00B062A8">
            <w:pPr>
              <w:ind w:left="-70"/>
              <w:contextualSpacing/>
              <w:rPr>
                <w:rFonts w:ascii="Times New Roman" w:hAnsi="Times New Roman" w:cs="Times New Roman"/>
                <w:sz w:val="22"/>
                <w:szCs w:val="22"/>
              </w:rPr>
            </w:pPr>
          </w:p>
        </w:tc>
        <w:tc>
          <w:tcPr>
            <w:tcW w:w="930" w:type="dxa"/>
            <w:noWrap/>
            <w:vAlign w:val="center"/>
          </w:tcPr>
          <w:p w14:paraId="0A361036" w14:textId="77777777" w:rsidR="00B062A8" w:rsidRPr="006F3065" w:rsidRDefault="00B062A8" w:rsidP="00B062A8">
            <w:pPr>
              <w:ind w:left="-70"/>
              <w:contextualSpacing/>
              <w:rPr>
                <w:rFonts w:ascii="Times New Roman" w:hAnsi="Times New Roman" w:cs="Times New Roman"/>
                <w:sz w:val="22"/>
                <w:szCs w:val="22"/>
              </w:rPr>
            </w:pPr>
          </w:p>
        </w:tc>
      </w:tr>
      <w:tr w:rsidR="00B062A8" w:rsidRPr="006F3065" w14:paraId="082E306B" w14:textId="77777777" w:rsidTr="006F3065">
        <w:trPr>
          <w:trHeight w:val="284"/>
          <w:jc w:val="center"/>
        </w:trPr>
        <w:tc>
          <w:tcPr>
            <w:tcW w:w="540" w:type="dxa"/>
            <w:vAlign w:val="center"/>
          </w:tcPr>
          <w:p w14:paraId="64FA4549" w14:textId="77777777" w:rsidR="00B062A8" w:rsidRPr="006F3065" w:rsidRDefault="00B062A8" w:rsidP="00B062A8">
            <w:pPr>
              <w:ind w:left="-70"/>
              <w:contextualSpacing/>
              <w:rPr>
                <w:rFonts w:ascii="Times New Roman" w:hAnsi="Times New Roman" w:cs="Times New Roman"/>
                <w:sz w:val="22"/>
                <w:szCs w:val="22"/>
              </w:rPr>
            </w:pPr>
          </w:p>
        </w:tc>
        <w:tc>
          <w:tcPr>
            <w:tcW w:w="9755" w:type="dxa"/>
            <w:gridSpan w:val="6"/>
            <w:vAlign w:val="center"/>
          </w:tcPr>
          <w:p w14:paraId="3A370D54" w14:textId="77777777" w:rsidR="006F3065" w:rsidRPr="006F3065" w:rsidRDefault="00B062A8" w:rsidP="006F3065">
            <w:pPr>
              <w:contextualSpacing/>
              <w:rPr>
                <w:rFonts w:ascii="Times New Roman" w:hAnsi="Times New Roman" w:cs="Times New Roman"/>
                <w:sz w:val="22"/>
                <w:szCs w:val="22"/>
              </w:rPr>
            </w:pPr>
            <w:r w:rsidRPr="006F3065">
              <w:rPr>
                <w:rFonts w:ascii="Times New Roman" w:hAnsi="Times New Roman" w:cs="Times New Roman"/>
                <w:sz w:val="22"/>
                <w:szCs w:val="22"/>
              </w:rPr>
              <w:t xml:space="preserve">Teknik Tarifi: </w:t>
            </w:r>
            <w:r w:rsidR="006F3065" w:rsidRPr="006F3065">
              <w:rPr>
                <w:rFonts w:ascii="Times New Roman" w:hAnsi="Times New Roman" w:cs="Times New Roman"/>
                <w:sz w:val="22"/>
                <w:szCs w:val="22"/>
              </w:rPr>
              <w:t xml:space="preserve">Kale Direği </w:t>
            </w:r>
          </w:p>
          <w:p w14:paraId="6D072814" w14:textId="77777777" w:rsidR="006F3065" w:rsidRPr="006F3065" w:rsidRDefault="006F3065" w:rsidP="006F3065">
            <w:pPr>
              <w:contextualSpacing/>
              <w:rPr>
                <w:rFonts w:ascii="Times New Roman" w:hAnsi="Times New Roman" w:cs="Times New Roman"/>
                <w:sz w:val="22"/>
                <w:szCs w:val="22"/>
              </w:rPr>
            </w:pPr>
          </w:p>
          <w:p w14:paraId="46997BEE" w14:textId="77777777" w:rsidR="006F3065" w:rsidRPr="006F3065" w:rsidRDefault="006F3065" w:rsidP="006F3065">
            <w:pPr>
              <w:contextualSpacing/>
              <w:rPr>
                <w:rFonts w:ascii="Times New Roman" w:hAnsi="Times New Roman" w:cs="Times New Roman"/>
                <w:sz w:val="22"/>
                <w:szCs w:val="22"/>
              </w:rPr>
            </w:pPr>
            <w:r w:rsidRPr="006F3065">
              <w:rPr>
                <w:rFonts w:ascii="Times New Roman" w:hAnsi="Times New Roman" w:cs="Times New Roman"/>
                <w:sz w:val="22"/>
                <w:szCs w:val="22"/>
              </w:rPr>
              <w:t>1.</w:t>
            </w:r>
            <w:r w:rsidRPr="006F3065">
              <w:rPr>
                <w:rFonts w:ascii="Times New Roman" w:hAnsi="Times New Roman" w:cs="Times New Roman"/>
                <w:sz w:val="22"/>
                <w:szCs w:val="22"/>
              </w:rPr>
              <w:tab/>
              <w:t>Kale direği özel imalat alüminyum alaşımdan imal edilecektir.</w:t>
            </w:r>
          </w:p>
          <w:p w14:paraId="09342C43" w14:textId="77777777" w:rsidR="006F3065" w:rsidRPr="006F3065" w:rsidRDefault="006F3065" w:rsidP="006F3065">
            <w:pPr>
              <w:contextualSpacing/>
              <w:rPr>
                <w:rFonts w:ascii="Times New Roman" w:hAnsi="Times New Roman" w:cs="Times New Roman"/>
                <w:sz w:val="22"/>
                <w:szCs w:val="22"/>
              </w:rPr>
            </w:pPr>
            <w:r w:rsidRPr="006F3065">
              <w:rPr>
                <w:rFonts w:ascii="Times New Roman" w:hAnsi="Times New Roman" w:cs="Times New Roman"/>
                <w:sz w:val="22"/>
                <w:szCs w:val="22"/>
              </w:rPr>
              <w:t>2.</w:t>
            </w:r>
            <w:r w:rsidRPr="006F3065">
              <w:rPr>
                <w:rFonts w:ascii="Times New Roman" w:hAnsi="Times New Roman" w:cs="Times New Roman"/>
                <w:sz w:val="22"/>
                <w:szCs w:val="22"/>
              </w:rPr>
              <w:tab/>
              <w:t>Direk profillerinin köşe ve zemin birleşimi vidasız ve kaynaksız olacaktır.</w:t>
            </w:r>
          </w:p>
          <w:p w14:paraId="3192AECD" w14:textId="77777777" w:rsidR="006F3065" w:rsidRPr="006F3065" w:rsidRDefault="006F3065" w:rsidP="006F3065">
            <w:pPr>
              <w:contextualSpacing/>
              <w:rPr>
                <w:rFonts w:ascii="Times New Roman" w:hAnsi="Times New Roman" w:cs="Times New Roman"/>
                <w:sz w:val="22"/>
                <w:szCs w:val="22"/>
              </w:rPr>
            </w:pPr>
            <w:r w:rsidRPr="006F3065">
              <w:rPr>
                <w:rFonts w:ascii="Times New Roman" w:hAnsi="Times New Roman" w:cs="Times New Roman"/>
                <w:sz w:val="22"/>
                <w:szCs w:val="22"/>
              </w:rPr>
              <w:t>3.</w:t>
            </w:r>
            <w:r w:rsidRPr="006F3065">
              <w:rPr>
                <w:rFonts w:ascii="Times New Roman" w:hAnsi="Times New Roman" w:cs="Times New Roman"/>
                <w:sz w:val="22"/>
                <w:szCs w:val="22"/>
              </w:rPr>
              <w:tab/>
              <w:t>Direkler elektrostatik toz boya ile beyaz renkte boyanmış olacaktır.</w:t>
            </w:r>
          </w:p>
          <w:p w14:paraId="6348CB9B" w14:textId="77777777" w:rsidR="006F3065" w:rsidRPr="006F3065" w:rsidRDefault="006F3065" w:rsidP="006F3065">
            <w:pPr>
              <w:contextualSpacing/>
              <w:rPr>
                <w:rFonts w:ascii="Times New Roman" w:hAnsi="Times New Roman" w:cs="Times New Roman"/>
                <w:sz w:val="22"/>
                <w:szCs w:val="22"/>
              </w:rPr>
            </w:pPr>
            <w:r w:rsidRPr="006F3065">
              <w:rPr>
                <w:rFonts w:ascii="Times New Roman" w:hAnsi="Times New Roman" w:cs="Times New Roman"/>
                <w:sz w:val="22"/>
                <w:szCs w:val="22"/>
              </w:rPr>
              <w:t>4.</w:t>
            </w:r>
            <w:r w:rsidRPr="006F3065">
              <w:rPr>
                <w:rFonts w:ascii="Times New Roman" w:hAnsi="Times New Roman" w:cs="Times New Roman"/>
                <w:sz w:val="22"/>
                <w:szCs w:val="22"/>
              </w:rPr>
              <w:tab/>
              <w:t>Kale direği üst kirişi iki parça olacak ve özel birleştirme aparatı ile bağlanarak sabitlenecektir.</w:t>
            </w:r>
          </w:p>
          <w:p w14:paraId="7AB7F10A" w14:textId="77777777" w:rsidR="006F3065" w:rsidRPr="006F3065" w:rsidRDefault="006F3065" w:rsidP="006F3065">
            <w:pPr>
              <w:contextualSpacing/>
              <w:rPr>
                <w:rFonts w:ascii="Times New Roman" w:hAnsi="Times New Roman" w:cs="Times New Roman"/>
                <w:sz w:val="22"/>
                <w:szCs w:val="22"/>
              </w:rPr>
            </w:pPr>
            <w:r w:rsidRPr="006F3065">
              <w:rPr>
                <w:rFonts w:ascii="Times New Roman" w:hAnsi="Times New Roman" w:cs="Times New Roman"/>
                <w:sz w:val="22"/>
                <w:szCs w:val="22"/>
              </w:rPr>
              <w:t>5.</w:t>
            </w:r>
            <w:r w:rsidRPr="006F3065">
              <w:rPr>
                <w:rFonts w:ascii="Times New Roman" w:hAnsi="Times New Roman" w:cs="Times New Roman"/>
                <w:sz w:val="22"/>
                <w:szCs w:val="22"/>
              </w:rPr>
              <w:tab/>
              <w:t>Kale direğinin yüksekliği 225 cm ve genişliği 500 cm olacaktır.</w:t>
            </w:r>
          </w:p>
          <w:p w14:paraId="4CFFEC31" w14:textId="77777777" w:rsidR="00B062A8" w:rsidRDefault="006F3065" w:rsidP="006F3065">
            <w:pPr>
              <w:contextualSpacing/>
              <w:rPr>
                <w:rFonts w:ascii="Times New Roman" w:hAnsi="Times New Roman" w:cs="Times New Roman"/>
                <w:sz w:val="22"/>
                <w:szCs w:val="22"/>
              </w:rPr>
            </w:pPr>
            <w:r w:rsidRPr="006F3065">
              <w:rPr>
                <w:rFonts w:ascii="Times New Roman" w:hAnsi="Times New Roman" w:cs="Times New Roman"/>
                <w:sz w:val="22"/>
                <w:szCs w:val="22"/>
              </w:rPr>
              <w:t>6.</w:t>
            </w:r>
            <w:r w:rsidRPr="006F3065">
              <w:rPr>
                <w:rFonts w:ascii="Times New Roman" w:hAnsi="Times New Roman" w:cs="Times New Roman"/>
                <w:sz w:val="22"/>
                <w:szCs w:val="22"/>
              </w:rPr>
              <w:tab/>
              <w:t xml:space="preserve">Kale direğine 12*12 göz aralıklı 4 mm </w:t>
            </w:r>
            <w:proofErr w:type="spellStart"/>
            <w:r w:rsidRPr="006F3065">
              <w:rPr>
                <w:rFonts w:ascii="Times New Roman" w:hAnsi="Times New Roman" w:cs="Times New Roman"/>
                <w:sz w:val="22"/>
                <w:szCs w:val="22"/>
              </w:rPr>
              <w:t>polyamid</w:t>
            </w:r>
            <w:proofErr w:type="spellEnd"/>
            <w:r w:rsidRPr="006F3065">
              <w:rPr>
                <w:rFonts w:ascii="Times New Roman" w:hAnsi="Times New Roman" w:cs="Times New Roman"/>
                <w:sz w:val="22"/>
                <w:szCs w:val="22"/>
              </w:rPr>
              <w:t xml:space="preserve"> iplikten yapılmış file takılacaktır.</w:t>
            </w:r>
          </w:p>
          <w:p w14:paraId="7040FCC6" w14:textId="7DA716DF" w:rsidR="006F3065" w:rsidRPr="006F3065" w:rsidRDefault="006F3065" w:rsidP="006F3065">
            <w:pPr>
              <w:contextualSpacing/>
              <w:rPr>
                <w:rFonts w:ascii="Times New Roman" w:hAnsi="Times New Roman" w:cs="Times New Roman"/>
                <w:sz w:val="22"/>
                <w:szCs w:val="22"/>
              </w:rPr>
            </w:pPr>
          </w:p>
        </w:tc>
      </w:tr>
    </w:tbl>
    <w:tbl>
      <w:tblPr>
        <w:tblpPr w:leftFromText="141" w:rightFromText="141" w:vertAnchor="text" w:tblpY="1"/>
        <w:tblOverlap w:val="never"/>
        <w:tblW w:w="10295"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70" w:type="dxa"/>
          <w:right w:w="70" w:type="dxa"/>
        </w:tblCellMar>
        <w:tblLook w:val="0000" w:firstRow="0" w:lastRow="0" w:firstColumn="0" w:lastColumn="0" w:noHBand="0" w:noVBand="0"/>
      </w:tblPr>
      <w:tblGrid>
        <w:gridCol w:w="541"/>
        <w:gridCol w:w="1583"/>
        <w:gridCol w:w="5476"/>
        <w:gridCol w:w="766"/>
        <w:gridCol w:w="993"/>
        <w:gridCol w:w="936"/>
      </w:tblGrid>
      <w:tr w:rsidR="005B1B71" w:rsidRPr="006F3065" w14:paraId="1F43F7E1" w14:textId="77777777" w:rsidTr="00F048FF">
        <w:trPr>
          <w:trHeight w:val="284"/>
        </w:trPr>
        <w:tc>
          <w:tcPr>
            <w:tcW w:w="541" w:type="dxa"/>
            <w:noWrap/>
            <w:vAlign w:val="center"/>
          </w:tcPr>
          <w:p w14:paraId="57E78AB1" w14:textId="77777777" w:rsidR="005B1B71" w:rsidRPr="006F3065" w:rsidRDefault="005B1B71" w:rsidP="00F048FF">
            <w:pPr>
              <w:ind w:left="-70"/>
              <w:contextualSpacing/>
              <w:jc w:val="center"/>
              <w:rPr>
                <w:rFonts w:ascii="Times New Roman" w:hAnsi="Times New Roman" w:cs="Times New Roman"/>
                <w:sz w:val="22"/>
                <w:szCs w:val="22"/>
              </w:rPr>
            </w:pPr>
            <w:r>
              <w:rPr>
                <w:rFonts w:ascii="Times New Roman" w:hAnsi="Times New Roman" w:cs="Times New Roman"/>
                <w:sz w:val="22"/>
                <w:szCs w:val="22"/>
              </w:rPr>
              <w:t>19</w:t>
            </w:r>
          </w:p>
        </w:tc>
        <w:tc>
          <w:tcPr>
            <w:tcW w:w="1583" w:type="dxa"/>
            <w:vAlign w:val="center"/>
          </w:tcPr>
          <w:p w14:paraId="68C08789" w14:textId="77777777" w:rsidR="005B1B71" w:rsidRPr="006F3065" w:rsidRDefault="005B1B71" w:rsidP="00F048FF">
            <w:pPr>
              <w:ind w:right="-113"/>
              <w:contextualSpacing/>
              <w:jc w:val="both"/>
              <w:rPr>
                <w:rFonts w:ascii="Times New Roman" w:hAnsi="Times New Roman" w:cs="Times New Roman"/>
                <w:sz w:val="22"/>
                <w:szCs w:val="22"/>
              </w:rPr>
            </w:pPr>
            <w:r w:rsidRPr="006F3065">
              <w:rPr>
                <w:rFonts w:ascii="Times New Roman" w:hAnsi="Times New Roman" w:cs="Times New Roman"/>
                <w:sz w:val="22"/>
                <w:szCs w:val="22"/>
              </w:rPr>
              <w:t>KOSB-İNŞ-SÇYFS-0</w:t>
            </w:r>
            <w:r>
              <w:rPr>
                <w:rFonts w:ascii="Times New Roman" w:hAnsi="Times New Roman" w:cs="Times New Roman"/>
                <w:sz w:val="22"/>
                <w:szCs w:val="22"/>
              </w:rPr>
              <w:t>6</w:t>
            </w:r>
          </w:p>
        </w:tc>
        <w:tc>
          <w:tcPr>
            <w:tcW w:w="5476" w:type="dxa"/>
            <w:noWrap/>
            <w:vAlign w:val="center"/>
          </w:tcPr>
          <w:p w14:paraId="3D1C7E71" w14:textId="77777777" w:rsidR="005B1B71" w:rsidRPr="006F3065" w:rsidRDefault="005B1B71" w:rsidP="00F048FF">
            <w:pPr>
              <w:contextualSpacing/>
              <w:jc w:val="both"/>
              <w:rPr>
                <w:rFonts w:ascii="Times New Roman" w:hAnsi="Times New Roman" w:cs="Times New Roman"/>
                <w:sz w:val="22"/>
                <w:szCs w:val="22"/>
              </w:rPr>
            </w:pPr>
            <w:r w:rsidRPr="009B004E">
              <w:rPr>
                <w:rFonts w:ascii="Times New Roman" w:hAnsi="Times New Roman" w:cs="Times New Roman"/>
                <w:sz w:val="22"/>
                <w:szCs w:val="22"/>
              </w:rPr>
              <w:t xml:space="preserve">Ø 100 mm anma çaplı, </w:t>
            </w:r>
            <w:proofErr w:type="spellStart"/>
            <w:r w:rsidRPr="009B004E">
              <w:rPr>
                <w:rFonts w:ascii="Times New Roman" w:hAnsi="Times New Roman" w:cs="Times New Roman"/>
                <w:sz w:val="22"/>
                <w:szCs w:val="22"/>
              </w:rPr>
              <w:t>pvc</w:t>
            </w:r>
            <w:proofErr w:type="spellEnd"/>
            <w:r w:rsidRPr="009B004E">
              <w:rPr>
                <w:rFonts w:ascii="Times New Roman" w:hAnsi="Times New Roman" w:cs="Times New Roman"/>
                <w:sz w:val="22"/>
                <w:szCs w:val="22"/>
              </w:rPr>
              <w:t xml:space="preserve"> esaslı </w:t>
            </w:r>
            <w:proofErr w:type="spellStart"/>
            <w:r w:rsidRPr="009B004E">
              <w:rPr>
                <w:rFonts w:ascii="Times New Roman" w:hAnsi="Times New Roman" w:cs="Times New Roman"/>
                <w:sz w:val="22"/>
                <w:szCs w:val="22"/>
              </w:rPr>
              <w:t>koruge</w:t>
            </w:r>
            <w:proofErr w:type="spellEnd"/>
            <w:r w:rsidRPr="009B004E">
              <w:rPr>
                <w:rFonts w:ascii="Times New Roman" w:hAnsi="Times New Roman" w:cs="Times New Roman"/>
                <w:sz w:val="22"/>
                <w:szCs w:val="22"/>
              </w:rPr>
              <w:t xml:space="preserve"> drenaj borusunun temini ve yerine döşenmesi</w:t>
            </w:r>
          </w:p>
        </w:tc>
        <w:tc>
          <w:tcPr>
            <w:tcW w:w="766" w:type="dxa"/>
            <w:noWrap/>
            <w:vAlign w:val="center"/>
          </w:tcPr>
          <w:p w14:paraId="092B8F91" w14:textId="77777777" w:rsidR="005B1B71" w:rsidRPr="006F3065" w:rsidRDefault="005B1B71" w:rsidP="00F048FF">
            <w:pPr>
              <w:contextualSpacing/>
              <w:jc w:val="both"/>
              <w:rPr>
                <w:rFonts w:ascii="Times New Roman" w:hAnsi="Times New Roman" w:cs="Times New Roman"/>
                <w:sz w:val="22"/>
                <w:szCs w:val="22"/>
              </w:rPr>
            </w:pPr>
            <w:r>
              <w:rPr>
                <w:rFonts w:ascii="Times New Roman" w:hAnsi="Times New Roman" w:cs="Times New Roman"/>
                <w:sz w:val="22"/>
                <w:szCs w:val="22"/>
              </w:rPr>
              <w:t>MT.</w:t>
            </w:r>
          </w:p>
        </w:tc>
        <w:tc>
          <w:tcPr>
            <w:tcW w:w="993" w:type="dxa"/>
            <w:noWrap/>
            <w:vAlign w:val="center"/>
          </w:tcPr>
          <w:p w14:paraId="672F7155" w14:textId="77777777" w:rsidR="005B1B71" w:rsidRPr="006F3065" w:rsidRDefault="005B1B71" w:rsidP="00F048FF">
            <w:pPr>
              <w:ind w:left="-70"/>
              <w:contextualSpacing/>
              <w:jc w:val="both"/>
              <w:rPr>
                <w:rFonts w:ascii="Times New Roman" w:hAnsi="Times New Roman" w:cs="Times New Roman"/>
                <w:sz w:val="22"/>
                <w:szCs w:val="22"/>
              </w:rPr>
            </w:pPr>
          </w:p>
        </w:tc>
        <w:tc>
          <w:tcPr>
            <w:tcW w:w="936" w:type="dxa"/>
            <w:noWrap/>
            <w:vAlign w:val="center"/>
          </w:tcPr>
          <w:p w14:paraId="221BCAE8" w14:textId="77777777" w:rsidR="005B1B71" w:rsidRPr="006F3065" w:rsidRDefault="005B1B71" w:rsidP="00F048FF">
            <w:pPr>
              <w:ind w:left="-70"/>
              <w:contextualSpacing/>
              <w:jc w:val="both"/>
              <w:rPr>
                <w:rFonts w:ascii="Times New Roman" w:hAnsi="Times New Roman" w:cs="Times New Roman"/>
                <w:sz w:val="22"/>
                <w:szCs w:val="22"/>
              </w:rPr>
            </w:pPr>
          </w:p>
        </w:tc>
      </w:tr>
      <w:tr w:rsidR="005B1B71" w:rsidRPr="006F3065" w14:paraId="6987EF84" w14:textId="77777777" w:rsidTr="00F048FF">
        <w:trPr>
          <w:trHeight w:val="284"/>
        </w:trPr>
        <w:tc>
          <w:tcPr>
            <w:tcW w:w="541" w:type="dxa"/>
            <w:vAlign w:val="center"/>
          </w:tcPr>
          <w:p w14:paraId="0D89452A" w14:textId="77777777" w:rsidR="005B1B71" w:rsidRPr="006F3065" w:rsidRDefault="005B1B71" w:rsidP="00F048FF">
            <w:pPr>
              <w:ind w:left="-70"/>
              <w:contextualSpacing/>
              <w:jc w:val="center"/>
              <w:rPr>
                <w:rFonts w:ascii="Times New Roman" w:hAnsi="Times New Roman" w:cs="Times New Roman"/>
                <w:sz w:val="22"/>
                <w:szCs w:val="22"/>
              </w:rPr>
            </w:pPr>
          </w:p>
        </w:tc>
        <w:tc>
          <w:tcPr>
            <w:tcW w:w="9754" w:type="dxa"/>
            <w:gridSpan w:val="5"/>
            <w:vAlign w:val="center"/>
          </w:tcPr>
          <w:p w14:paraId="662F083D" w14:textId="77777777" w:rsidR="005B1B71" w:rsidRDefault="005B1B71" w:rsidP="00F048FF">
            <w:pPr>
              <w:contextualSpacing/>
              <w:jc w:val="both"/>
              <w:rPr>
                <w:rFonts w:ascii="Times New Roman" w:hAnsi="Times New Roman" w:cs="Times New Roman"/>
                <w:sz w:val="22"/>
                <w:szCs w:val="22"/>
              </w:rPr>
            </w:pPr>
            <w:r w:rsidRPr="006F3065">
              <w:rPr>
                <w:rFonts w:ascii="Times New Roman" w:hAnsi="Times New Roman" w:cs="Times New Roman"/>
                <w:sz w:val="22"/>
                <w:szCs w:val="22"/>
              </w:rPr>
              <w:t>Teknik Tarifi:</w:t>
            </w:r>
            <w:r>
              <w:rPr>
                <w:rFonts w:ascii="Times New Roman" w:hAnsi="Times New Roman" w:cs="Times New Roman"/>
                <w:sz w:val="22"/>
                <w:szCs w:val="22"/>
              </w:rPr>
              <w:t xml:space="preserve"> </w:t>
            </w:r>
          </w:p>
          <w:p w14:paraId="355BFDE7" w14:textId="77777777" w:rsidR="005B1B71" w:rsidRDefault="005B1B71" w:rsidP="00F048FF">
            <w:pPr>
              <w:contextualSpacing/>
              <w:jc w:val="both"/>
              <w:rPr>
                <w:rFonts w:ascii="Times New Roman" w:hAnsi="Times New Roman" w:cs="Times New Roman"/>
                <w:sz w:val="22"/>
                <w:szCs w:val="22"/>
              </w:rPr>
            </w:pPr>
            <w:r w:rsidRPr="009B004E">
              <w:rPr>
                <w:rFonts w:ascii="Times New Roman" w:hAnsi="Times New Roman" w:cs="Times New Roman"/>
                <w:sz w:val="22"/>
                <w:szCs w:val="22"/>
              </w:rPr>
              <w:t xml:space="preserve">Ø 100 mm anma çaplı PVC esaslı </w:t>
            </w:r>
            <w:proofErr w:type="spellStart"/>
            <w:r w:rsidRPr="009B004E">
              <w:rPr>
                <w:rFonts w:ascii="Times New Roman" w:hAnsi="Times New Roman" w:cs="Times New Roman"/>
                <w:sz w:val="22"/>
                <w:szCs w:val="22"/>
              </w:rPr>
              <w:t>Koruge</w:t>
            </w:r>
            <w:proofErr w:type="spellEnd"/>
            <w:r w:rsidRPr="009B004E">
              <w:rPr>
                <w:rFonts w:ascii="Times New Roman" w:hAnsi="Times New Roman" w:cs="Times New Roman"/>
                <w:sz w:val="22"/>
                <w:szCs w:val="22"/>
              </w:rPr>
              <w:t xml:space="preserve"> drenaj borularının </w:t>
            </w:r>
            <w:r w:rsidRPr="00C0588B">
              <w:rPr>
                <w:rFonts w:ascii="Times New Roman" w:hAnsi="Times New Roman" w:cs="Times New Roman"/>
                <w:sz w:val="22"/>
                <w:szCs w:val="22"/>
              </w:rPr>
              <w:t xml:space="preserve">temin edilen yerden şantiye sahasına nakliyesi </w:t>
            </w:r>
            <w:r w:rsidRPr="009B004E">
              <w:rPr>
                <w:rFonts w:ascii="Times New Roman" w:hAnsi="Times New Roman" w:cs="Times New Roman"/>
                <w:sz w:val="22"/>
                <w:szCs w:val="22"/>
              </w:rPr>
              <w:t xml:space="preserve">drenaj için hazırlanmış olan hendeğe indirilip yerine döşenmesi, her türlü malzeme ve </w:t>
            </w:r>
            <w:proofErr w:type="spellStart"/>
            <w:r w:rsidRPr="009B004E">
              <w:rPr>
                <w:rFonts w:ascii="Times New Roman" w:hAnsi="Times New Roman" w:cs="Times New Roman"/>
                <w:sz w:val="22"/>
                <w:szCs w:val="22"/>
              </w:rPr>
              <w:t>zaiyati</w:t>
            </w:r>
            <w:proofErr w:type="spellEnd"/>
            <w:r w:rsidRPr="009B004E">
              <w:rPr>
                <w:rFonts w:ascii="Times New Roman" w:hAnsi="Times New Roman" w:cs="Times New Roman"/>
                <w:sz w:val="22"/>
                <w:szCs w:val="22"/>
              </w:rPr>
              <w:t xml:space="preserve">, işçilik araç ve gereç giderleri, iş yerinde yükleme, yatay ve düşey taşıma, </w:t>
            </w:r>
            <w:proofErr w:type="gramStart"/>
            <w:r w:rsidRPr="009B004E">
              <w:rPr>
                <w:rFonts w:ascii="Times New Roman" w:hAnsi="Times New Roman" w:cs="Times New Roman"/>
                <w:sz w:val="22"/>
                <w:szCs w:val="22"/>
              </w:rPr>
              <w:t xml:space="preserve">boşaltma, </w:t>
            </w:r>
            <w:r>
              <w:rPr>
                <w:rFonts w:ascii="Times New Roman" w:hAnsi="Times New Roman" w:cs="Times New Roman"/>
                <w:sz w:val="22"/>
                <w:szCs w:val="22"/>
              </w:rPr>
              <w:t xml:space="preserve"> müteahhit</w:t>
            </w:r>
            <w:proofErr w:type="gramEnd"/>
            <w:r w:rsidRPr="009B004E">
              <w:rPr>
                <w:rFonts w:ascii="Times New Roman" w:hAnsi="Times New Roman" w:cs="Times New Roman"/>
                <w:sz w:val="22"/>
                <w:szCs w:val="22"/>
              </w:rPr>
              <w:t xml:space="preserve"> genel gide</w:t>
            </w:r>
            <w:r>
              <w:rPr>
                <w:rFonts w:ascii="Times New Roman" w:hAnsi="Times New Roman" w:cs="Times New Roman"/>
                <w:sz w:val="22"/>
                <w:szCs w:val="22"/>
              </w:rPr>
              <w:t>r</w:t>
            </w:r>
            <w:r w:rsidRPr="009B004E">
              <w:rPr>
                <w:rFonts w:ascii="Times New Roman" w:hAnsi="Times New Roman" w:cs="Times New Roman"/>
                <w:sz w:val="22"/>
                <w:szCs w:val="22"/>
              </w:rPr>
              <w:t>leri ve karı dahil 1 m fiyatı:</w:t>
            </w:r>
          </w:p>
          <w:p w14:paraId="2528566B" w14:textId="77777777" w:rsidR="005B1B71" w:rsidRDefault="005B1B71" w:rsidP="00F048FF">
            <w:pPr>
              <w:contextualSpacing/>
              <w:jc w:val="both"/>
              <w:rPr>
                <w:rFonts w:ascii="Times New Roman" w:hAnsi="Times New Roman" w:cs="Times New Roman"/>
                <w:sz w:val="22"/>
                <w:szCs w:val="22"/>
              </w:rPr>
            </w:pPr>
          </w:p>
          <w:p w14:paraId="17881600" w14:textId="77777777" w:rsidR="005B1B71" w:rsidRDefault="005B1B71" w:rsidP="00F048FF">
            <w:pPr>
              <w:contextualSpacing/>
              <w:jc w:val="both"/>
              <w:rPr>
                <w:rFonts w:ascii="Times New Roman" w:hAnsi="Times New Roman" w:cs="Times New Roman"/>
                <w:sz w:val="22"/>
                <w:szCs w:val="22"/>
              </w:rPr>
            </w:pPr>
            <w:r w:rsidRPr="009B004E">
              <w:rPr>
                <w:rFonts w:ascii="Times New Roman" w:hAnsi="Times New Roman" w:cs="Times New Roman"/>
                <w:sz w:val="22"/>
                <w:szCs w:val="22"/>
              </w:rPr>
              <w:t xml:space="preserve">ÖLÇÜ: Projesi üzerinden drenaj borusu döşenen alan m olarak hesaplanır. </w:t>
            </w:r>
          </w:p>
          <w:p w14:paraId="5AC0AA48" w14:textId="77777777" w:rsidR="005B1B71" w:rsidRDefault="005B1B71" w:rsidP="00F048FF">
            <w:pPr>
              <w:contextualSpacing/>
              <w:jc w:val="both"/>
              <w:rPr>
                <w:rFonts w:ascii="Times New Roman" w:hAnsi="Times New Roman" w:cs="Times New Roman"/>
                <w:sz w:val="22"/>
                <w:szCs w:val="22"/>
              </w:rPr>
            </w:pPr>
          </w:p>
          <w:p w14:paraId="2C517369" w14:textId="77777777" w:rsidR="005B1B71" w:rsidRDefault="005B1B71" w:rsidP="00F048FF">
            <w:pPr>
              <w:contextualSpacing/>
              <w:jc w:val="both"/>
              <w:rPr>
                <w:rFonts w:ascii="Times New Roman" w:hAnsi="Times New Roman" w:cs="Times New Roman"/>
                <w:sz w:val="22"/>
                <w:szCs w:val="22"/>
              </w:rPr>
            </w:pPr>
            <w:r w:rsidRPr="009B004E">
              <w:rPr>
                <w:rFonts w:ascii="Times New Roman" w:hAnsi="Times New Roman" w:cs="Times New Roman"/>
                <w:sz w:val="22"/>
                <w:szCs w:val="22"/>
              </w:rPr>
              <w:t>NOT: Drenaj borusunun döşeneceği hendeğin kazılması, drenaj temel tabanına konulacak malzeme veya beton tabakası, drenajın yan ve üstünün uygun boyutta malzeme ile doldurulması ve sıkıştırılması bedelleri kendi pozundan ödenir</w:t>
            </w:r>
          </w:p>
          <w:p w14:paraId="4BC54229" w14:textId="77777777" w:rsidR="005B1B71" w:rsidRPr="006F3065" w:rsidRDefault="005B1B71" w:rsidP="00F048FF">
            <w:pPr>
              <w:contextualSpacing/>
              <w:jc w:val="both"/>
              <w:rPr>
                <w:rFonts w:ascii="Times New Roman" w:hAnsi="Times New Roman" w:cs="Times New Roman"/>
                <w:sz w:val="22"/>
                <w:szCs w:val="22"/>
              </w:rPr>
            </w:pPr>
          </w:p>
        </w:tc>
      </w:tr>
      <w:tr w:rsidR="005B1B71" w:rsidRPr="006F3065" w14:paraId="6151836F" w14:textId="77777777" w:rsidTr="00F048FF">
        <w:trPr>
          <w:trHeight w:val="284"/>
        </w:trPr>
        <w:tc>
          <w:tcPr>
            <w:tcW w:w="541" w:type="dxa"/>
            <w:noWrap/>
            <w:vAlign w:val="center"/>
          </w:tcPr>
          <w:p w14:paraId="1EFC85E1" w14:textId="77777777" w:rsidR="005B1B71" w:rsidRPr="006F3065" w:rsidRDefault="005B1B71" w:rsidP="00F048FF">
            <w:pPr>
              <w:ind w:left="-70"/>
              <w:contextualSpacing/>
              <w:jc w:val="center"/>
              <w:rPr>
                <w:rFonts w:ascii="Times New Roman" w:hAnsi="Times New Roman" w:cs="Times New Roman"/>
                <w:sz w:val="22"/>
                <w:szCs w:val="22"/>
              </w:rPr>
            </w:pPr>
            <w:r>
              <w:rPr>
                <w:rFonts w:ascii="Times New Roman" w:hAnsi="Times New Roman" w:cs="Times New Roman"/>
                <w:sz w:val="22"/>
                <w:szCs w:val="22"/>
              </w:rPr>
              <w:t>20</w:t>
            </w:r>
          </w:p>
        </w:tc>
        <w:tc>
          <w:tcPr>
            <w:tcW w:w="1583" w:type="dxa"/>
            <w:vAlign w:val="center"/>
          </w:tcPr>
          <w:p w14:paraId="58A8C3EE" w14:textId="77777777" w:rsidR="005B1B71" w:rsidRPr="006F3065" w:rsidRDefault="005B1B71" w:rsidP="00F048FF">
            <w:pPr>
              <w:ind w:right="-113"/>
              <w:contextualSpacing/>
              <w:jc w:val="both"/>
              <w:rPr>
                <w:rFonts w:ascii="Times New Roman" w:hAnsi="Times New Roman" w:cs="Times New Roman"/>
                <w:sz w:val="22"/>
                <w:szCs w:val="22"/>
              </w:rPr>
            </w:pPr>
            <w:r w:rsidRPr="006F3065">
              <w:rPr>
                <w:rFonts w:ascii="Times New Roman" w:hAnsi="Times New Roman" w:cs="Times New Roman"/>
                <w:sz w:val="22"/>
                <w:szCs w:val="22"/>
              </w:rPr>
              <w:t>KOSB-İNŞ-SÇYFS-0</w:t>
            </w:r>
            <w:r>
              <w:rPr>
                <w:rFonts w:ascii="Times New Roman" w:hAnsi="Times New Roman" w:cs="Times New Roman"/>
                <w:sz w:val="22"/>
                <w:szCs w:val="22"/>
              </w:rPr>
              <w:t>7</w:t>
            </w:r>
          </w:p>
        </w:tc>
        <w:tc>
          <w:tcPr>
            <w:tcW w:w="5476" w:type="dxa"/>
            <w:noWrap/>
            <w:vAlign w:val="center"/>
          </w:tcPr>
          <w:p w14:paraId="5D716E55" w14:textId="77777777" w:rsidR="005B1B71" w:rsidRPr="006F3065" w:rsidRDefault="005B1B71" w:rsidP="00F048FF">
            <w:pPr>
              <w:contextualSpacing/>
              <w:jc w:val="both"/>
              <w:rPr>
                <w:rFonts w:ascii="Times New Roman" w:hAnsi="Times New Roman" w:cs="Times New Roman"/>
                <w:sz w:val="22"/>
                <w:szCs w:val="22"/>
              </w:rPr>
            </w:pPr>
            <w:r w:rsidRPr="009B004E">
              <w:rPr>
                <w:rFonts w:ascii="Times New Roman" w:hAnsi="Times New Roman" w:cs="Times New Roman"/>
                <w:sz w:val="22"/>
                <w:szCs w:val="22"/>
              </w:rPr>
              <w:t xml:space="preserve">Ø 160 mm anma çaplı, </w:t>
            </w:r>
            <w:proofErr w:type="spellStart"/>
            <w:r w:rsidRPr="009B004E">
              <w:rPr>
                <w:rFonts w:ascii="Times New Roman" w:hAnsi="Times New Roman" w:cs="Times New Roman"/>
                <w:sz w:val="22"/>
                <w:szCs w:val="22"/>
              </w:rPr>
              <w:t>pvc</w:t>
            </w:r>
            <w:proofErr w:type="spellEnd"/>
            <w:r w:rsidRPr="009B004E">
              <w:rPr>
                <w:rFonts w:ascii="Times New Roman" w:hAnsi="Times New Roman" w:cs="Times New Roman"/>
                <w:sz w:val="22"/>
                <w:szCs w:val="22"/>
              </w:rPr>
              <w:t xml:space="preserve"> esaslı </w:t>
            </w:r>
            <w:proofErr w:type="spellStart"/>
            <w:r w:rsidRPr="009B004E">
              <w:rPr>
                <w:rFonts w:ascii="Times New Roman" w:hAnsi="Times New Roman" w:cs="Times New Roman"/>
                <w:sz w:val="22"/>
                <w:szCs w:val="22"/>
              </w:rPr>
              <w:t>koruge</w:t>
            </w:r>
            <w:proofErr w:type="spellEnd"/>
            <w:r w:rsidRPr="009B004E">
              <w:rPr>
                <w:rFonts w:ascii="Times New Roman" w:hAnsi="Times New Roman" w:cs="Times New Roman"/>
                <w:sz w:val="22"/>
                <w:szCs w:val="22"/>
              </w:rPr>
              <w:t xml:space="preserve"> drenaj borusunun temini ve yerine döşenmesi</w:t>
            </w:r>
          </w:p>
        </w:tc>
        <w:tc>
          <w:tcPr>
            <w:tcW w:w="766" w:type="dxa"/>
            <w:noWrap/>
            <w:vAlign w:val="center"/>
          </w:tcPr>
          <w:p w14:paraId="63A289CB" w14:textId="77777777" w:rsidR="005B1B71" w:rsidRPr="006F3065" w:rsidRDefault="005B1B71" w:rsidP="00F048FF">
            <w:pPr>
              <w:contextualSpacing/>
              <w:jc w:val="both"/>
              <w:rPr>
                <w:rFonts w:ascii="Times New Roman" w:hAnsi="Times New Roman" w:cs="Times New Roman"/>
                <w:sz w:val="22"/>
                <w:szCs w:val="22"/>
              </w:rPr>
            </w:pPr>
            <w:r>
              <w:rPr>
                <w:rFonts w:ascii="Times New Roman" w:hAnsi="Times New Roman" w:cs="Times New Roman"/>
                <w:sz w:val="22"/>
                <w:szCs w:val="22"/>
              </w:rPr>
              <w:t>MT.</w:t>
            </w:r>
          </w:p>
        </w:tc>
        <w:tc>
          <w:tcPr>
            <w:tcW w:w="993" w:type="dxa"/>
            <w:noWrap/>
            <w:vAlign w:val="center"/>
          </w:tcPr>
          <w:p w14:paraId="6D8D258F" w14:textId="77777777" w:rsidR="005B1B71" w:rsidRPr="006F3065" w:rsidRDefault="005B1B71" w:rsidP="00F048FF">
            <w:pPr>
              <w:ind w:left="-70"/>
              <w:contextualSpacing/>
              <w:jc w:val="both"/>
              <w:rPr>
                <w:rFonts w:ascii="Times New Roman" w:hAnsi="Times New Roman" w:cs="Times New Roman"/>
                <w:sz w:val="22"/>
                <w:szCs w:val="22"/>
              </w:rPr>
            </w:pPr>
          </w:p>
        </w:tc>
        <w:tc>
          <w:tcPr>
            <w:tcW w:w="936" w:type="dxa"/>
            <w:noWrap/>
            <w:vAlign w:val="center"/>
          </w:tcPr>
          <w:p w14:paraId="5AE6BF9B" w14:textId="77777777" w:rsidR="005B1B71" w:rsidRPr="006F3065" w:rsidRDefault="005B1B71" w:rsidP="00F048FF">
            <w:pPr>
              <w:ind w:left="-70"/>
              <w:contextualSpacing/>
              <w:jc w:val="both"/>
              <w:rPr>
                <w:rFonts w:ascii="Times New Roman" w:hAnsi="Times New Roman" w:cs="Times New Roman"/>
                <w:sz w:val="22"/>
                <w:szCs w:val="22"/>
              </w:rPr>
            </w:pPr>
          </w:p>
        </w:tc>
      </w:tr>
      <w:tr w:rsidR="005B1B71" w:rsidRPr="006F3065" w14:paraId="26B4DECE" w14:textId="77777777" w:rsidTr="00F048FF">
        <w:trPr>
          <w:trHeight w:val="284"/>
        </w:trPr>
        <w:tc>
          <w:tcPr>
            <w:tcW w:w="541" w:type="dxa"/>
            <w:vAlign w:val="center"/>
          </w:tcPr>
          <w:p w14:paraId="0F2C2945" w14:textId="77777777" w:rsidR="005B1B71" w:rsidRPr="006F3065" w:rsidRDefault="005B1B71" w:rsidP="00F048FF">
            <w:pPr>
              <w:ind w:left="-70"/>
              <w:contextualSpacing/>
              <w:jc w:val="center"/>
              <w:rPr>
                <w:rFonts w:ascii="Times New Roman" w:hAnsi="Times New Roman" w:cs="Times New Roman"/>
                <w:sz w:val="22"/>
                <w:szCs w:val="22"/>
              </w:rPr>
            </w:pPr>
          </w:p>
        </w:tc>
        <w:tc>
          <w:tcPr>
            <w:tcW w:w="9754" w:type="dxa"/>
            <w:gridSpan w:val="5"/>
            <w:vAlign w:val="center"/>
          </w:tcPr>
          <w:p w14:paraId="2C37FDC8" w14:textId="77777777" w:rsidR="005B1B71" w:rsidRDefault="005B1B71" w:rsidP="00F048FF">
            <w:pPr>
              <w:contextualSpacing/>
              <w:jc w:val="both"/>
              <w:rPr>
                <w:rFonts w:ascii="Times New Roman" w:hAnsi="Times New Roman" w:cs="Times New Roman"/>
                <w:sz w:val="22"/>
                <w:szCs w:val="22"/>
              </w:rPr>
            </w:pPr>
            <w:r w:rsidRPr="006F3065">
              <w:rPr>
                <w:rFonts w:ascii="Times New Roman" w:hAnsi="Times New Roman" w:cs="Times New Roman"/>
                <w:sz w:val="22"/>
                <w:szCs w:val="22"/>
              </w:rPr>
              <w:t>Teknik Tarifi:</w:t>
            </w:r>
            <w:r w:rsidRPr="00560CFD">
              <w:rPr>
                <w:rFonts w:ascii="Times New Roman" w:hAnsi="Times New Roman" w:cs="Times New Roman"/>
                <w:sz w:val="22"/>
                <w:szCs w:val="22"/>
              </w:rPr>
              <w:t xml:space="preserve"> </w:t>
            </w:r>
          </w:p>
          <w:p w14:paraId="7B0FA098" w14:textId="77777777" w:rsidR="005B1B71" w:rsidRDefault="005B1B71" w:rsidP="00F048FF">
            <w:pPr>
              <w:contextualSpacing/>
              <w:jc w:val="both"/>
              <w:rPr>
                <w:rFonts w:ascii="Times New Roman" w:hAnsi="Times New Roman" w:cs="Times New Roman"/>
                <w:sz w:val="22"/>
                <w:szCs w:val="22"/>
              </w:rPr>
            </w:pPr>
            <w:r w:rsidRPr="009B004E">
              <w:rPr>
                <w:rFonts w:ascii="Times New Roman" w:hAnsi="Times New Roman" w:cs="Times New Roman"/>
                <w:sz w:val="22"/>
                <w:szCs w:val="22"/>
              </w:rPr>
              <w:t xml:space="preserve">Ø 160 mm anma çaplı PVC esaslı </w:t>
            </w:r>
            <w:proofErr w:type="spellStart"/>
            <w:r w:rsidRPr="009B004E">
              <w:rPr>
                <w:rFonts w:ascii="Times New Roman" w:hAnsi="Times New Roman" w:cs="Times New Roman"/>
                <w:sz w:val="22"/>
                <w:szCs w:val="22"/>
              </w:rPr>
              <w:t>Koruge</w:t>
            </w:r>
            <w:proofErr w:type="spellEnd"/>
            <w:r w:rsidRPr="009B004E">
              <w:rPr>
                <w:rFonts w:ascii="Times New Roman" w:hAnsi="Times New Roman" w:cs="Times New Roman"/>
                <w:sz w:val="22"/>
                <w:szCs w:val="22"/>
              </w:rPr>
              <w:t xml:space="preserve"> drenaj borularının </w:t>
            </w:r>
            <w:r>
              <w:rPr>
                <w:rFonts w:ascii="Times New Roman" w:hAnsi="Times New Roman" w:cs="Times New Roman"/>
                <w:sz w:val="22"/>
                <w:szCs w:val="22"/>
              </w:rPr>
              <w:t xml:space="preserve">temin edilen yerden şantiye sahasına nakliyesi, </w:t>
            </w:r>
            <w:r w:rsidRPr="009B004E">
              <w:rPr>
                <w:rFonts w:ascii="Times New Roman" w:hAnsi="Times New Roman" w:cs="Times New Roman"/>
                <w:sz w:val="22"/>
                <w:szCs w:val="22"/>
              </w:rPr>
              <w:t xml:space="preserve">drenaj için hazırlanmış olan hendeğe indirilip yerine döşenmesi, her türlü malzeme ve </w:t>
            </w:r>
            <w:proofErr w:type="spellStart"/>
            <w:r w:rsidRPr="009B004E">
              <w:rPr>
                <w:rFonts w:ascii="Times New Roman" w:hAnsi="Times New Roman" w:cs="Times New Roman"/>
                <w:sz w:val="22"/>
                <w:szCs w:val="22"/>
              </w:rPr>
              <w:t>zaiyati</w:t>
            </w:r>
            <w:proofErr w:type="spellEnd"/>
            <w:r w:rsidRPr="009B004E">
              <w:rPr>
                <w:rFonts w:ascii="Times New Roman" w:hAnsi="Times New Roman" w:cs="Times New Roman"/>
                <w:sz w:val="22"/>
                <w:szCs w:val="22"/>
              </w:rPr>
              <w:t xml:space="preserve">, işçilik araç ve gereç giderleri, iş yerinde yükleme, yatay ve düşey taşıma, boşaltma, </w:t>
            </w:r>
            <w:r>
              <w:rPr>
                <w:rFonts w:ascii="Times New Roman" w:hAnsi="Times New Roman" w:cs="Times New Roman"/>
                <w:sz w:val="22"/>
                <w:szCs w:val="22"/>
              </w:rPr>
              <w:t>müteahhit</w:t>
            </w:r>
            <w:r w:rsidRPr="009B004E">
              <w:rPr>
                <w:rFonts w:ascii="Times New Roman" w:hAnsi="Times New Roman" w:cs="Times New Roman"/>
                <w:sz w:val="22"/>
                <w:szCs w:val="22"/>
              </w:rPr>
              <w:t xml:space="preserve"> genel gide</w:t>
            </w:r>
            <w:r>
              <w:rPr>
                <w:rFonts w:ascii="Times New Roman" w:hAnsi="Times New Roman" w:cs="Times New Roman"/>
                <w:sz w:val="22"/>
                <w:szCs w:val="22"/>
              </w:rPr>
              <w:t>r</w:t>
            </w:r>
            <w:r w:rsidRPr="009B004E">
              <w:rPr>
                <w:rFonts w:ascii="Times New Roman" w:hAnsi="Times New Roman" w:cs="Times New Roman"/>
                <w:sz w:val="22"/>
                <w:szCs w:val="22"/>
              </w:rPr>
              <w:t xml:space="preserve">leri ve karı dahil 1 m fiyatı: ÖLÇÜ: Projesi üzerinden drenaj borusu döşenen alan m olarak hesaplanır. </w:t>
            </w:r>
          </w:p>
          <w:p w14:paraId="2190D73D" w14:textId="77777777" w:rsidR="005B1B71" w:rsidRDefault="005B1B71" w:rsidP="00F048FF">
            <w:pPr>
              <w:contextualSpacing/>
              <w:jc w:val="both"/>
              <w:rPr>
                <w:rFonts w:ascii="Times New Roman" w:hAnsi="Times New Roman" w:cs="Times New Roman"/>
                <w:sz w:val="22"/>
                <w:szCs w:val="22"/>
              </w:rPr>
            </w:pPr>
          </w:p>
          <w:p w14:paraId="4C9E07EA" w14:textId="77777777" w:rsidR="005B1B71" w:rsidRPr="00560CFD" w:rsidRDefault="005B1B71" w:rsidP="00F048FF">
            <w:pPr>
              <w:contextualSpacing/>
              <w:jc w:val="both"/>
              <w:rPr>
                <w:rFonts w:ascii="Times New Roman" w:hAnsi="Times New Roman" w:cs="Times New Roman"/>
                <w:sz w:val="22"/>
                <w:szCs w:val="22"/>
              </w:rPr>
            </w:pPr>
            <w:r w:rsidRPr="009B004E">
              <w:rPr>
                <w:rFonts w:ascii="Times New Roman" w:hAnsi="Times New Roman" w:cs="Times New Roman"/>
                <w:sz w:val="22"/>
                <w:szCs w:val="22"/>
              </w:rPr>
              <w:t>NOT: Drenaj borusunun döşeneceği hendeğin kazılması, drenaj temel tabanına konulacak malzeme veya beton tabakası, drenajın yan ve üstünün uygun boyutta malzeme ile doldurulması ve sıkıştırılması bedelleri kendi pozundan ödenir.</w:t>
            </w:r>
          </w:p>
          <w:p w14:paraId="65A28428" w14:textId="77777777" w:rsidR="005B1B71" w:rsidRPr="006F3065" w:rsidRDefault="005B1B71" w:rsidP="00F048FF">
            <w:pPr>
              <w:contextualSpacing/>
              <w:jc w:val="both"/>
              <w:rPr>
                <w:rFonts w:ascii="Times New Roman" w:hAnsi="Times New Roman" w:cs="Times New Roman"/>
                <w:sz w:val="22"/>
                <w:szCs w:val="22"/>
              </w:rPr>
            </w:pPr>
          </w:p>
        </w:tc>
      </w:tr>
    </w:tbl>
    <w:p w14:paraId="443F13B7" w14:textId="03D44A60" w:rsidR="006F3065" w:rsidRDefault="005B1B71" w:rsidP="006F3065">
      <w:pPr>
        <w:jc w:val="both"/>
        <w:rPr>
          <w:rFonts w:ascii="Times New Roman" w:hAnsi="Times New Roman" w:cs="Times New Roman"/>
          <w:sz w:val="22"/>
          <w:szCs w:val="22"/>
          <w:u w:val="single"/>
        </w:rPr>
      </w:pPr>
      <w:r>
        <w:rPr>
          <w:rFonts w:ascii="Times New Roman" w:hAnsi="Times New Roman" w:cs="Times New Roman"/>
          <w:sz w:val="22"/>
          <w:szCs w:val="22"/>
          <w:u w:val="single"/>
        </w:rPr>
        <w:br w:type="textWrapping" w:clear="all"/>
      </w:r>
    </w:p>
    <w:p w14:paraId="5FAEA053" w14:textId="77777777" w:rsidR="00732249" w:rsidRPr="00542AF1" w:rsidRDefault="00732249" w:rsidP="00732249">
      <w:pPr>
        <w:jc w:val="both"/>
        <w:rPr>
          <w:b/>
          <w:bCs/>
          <w:sz w:val="24"/>
          <w:szCs w:val="24"/>
          <w:u w:val="single"/>
        </w:rPr>
      </w:pPr>
      <w:r w:rsidRPr="00542AF1">
        <w:rPr>
          <w:b/>
          <w:bCs/>
          <w:sz w:val="24"/>
          <w:szCs w:val="24"/>
          <w:u w:val="single"/>
        </w:rPr>
        <w:t>**İş bitim dilekçesi ekinde yüklenici tarafından İdareye sunulması gereken belgeler:</w:t>
      </w:r>
    </w:p>
    <w:p w14:paraId="49497142" w14:textId="77777777" w:rsidR="00732249" w:rsidRPr="00542AF1" w:rsidRDefault="00732249" w:rsidP="00732249">
      <w:pPr>
        <w:jc w:val="both"/>
        <w:rPr>
          <w:b/>
          <w:bCs/>
          <w:sz w:val="24"/>
          <w:szCs w:val="24"/>
          <w:u w:val="single"/>
        </w:rPr>
      </w:pPr>
    </w:p>
    <w:p w14:paraId="218ADA67" w14:textId="77777777" w:rsidR="00732249" w:rsidRPr="00542AF1" w:rsidRDefault="00732249" w:rsidP="00732249">
      <w:pPr>
        <w:jc w:val="both"/>
        <w:rPr>
          <w:b/>
          <w:bCs/>
          <w:sz w:val="24"/>
          <w:szCs w:val="24"/>
          <w:u w:val="single"/>
        </w:rPr>
      </w:pPr>
      <w:r w:rsidRPr="00542AF1">
        <w:rPr>
          <w:b/>
          <w:bCs/>
          <w:sz w:val="24"/>
          <w:szCs w:val="24"/>
          <w:u w:val="single"/>
        </w:rPr>
        <w:t xml:space="preserve">           1)Sentetik çim halının min. 5 yıllık Ticaret ve Sanayi Bakanlığı onaylı garanti belgesi, </w:t>
      </w:r>
    </w:p>
    <w:p w14:paraId="66E96AB2" w14:textId="77777777" w:rsidR="00732249" w:rsidRPr="00542AF1" w:rsidRDefault="00732249" w:rsidP="00732249">
      <w:pPr>
        <w:jc w:val="both"/>
        <w:rPr>
          <w:b/>
          <w:bCs/>
          <w:sz w:val="24"/>
          <w:szCs w:val="24"/>
          <w:u w:val="single"/>
        </w:rPr>
      </w:pPr>
    </w:p>
    <w:p w14:paraId="7FC5488C" w14:textId="77777777" w:rsidR="004771C6" w:rsidRPr="006F3065" w:rsidRDefault="004771C6" w:rsidP="00732249">
      <w:pPr>
        <w:jc w:val="both"/>
        <w:rPr>
          <w:rFonts w:ascii="Times New Roman" w:hAnsi="Times New Roman" w:cs="Times New Roman"/>
          <w:sz w:val="22"/>
          <w:szCs w:val="22"/>
        </w:rPr>
      </w:pPr>
    </w:p>
    <w:sectPr w:rsidR="004771C6" w:rsidRPr="006F3065" w:rsidSect="00213CD9">
      <w:headerReference w:type="default" r:id="rId9"/>
      <w:footerReference w:type="default" r:id="rId10"/>
      <w:pgSz w:w="11907" w:h="16840" w:code="9"/>
      <w:pgMar w:top="1134" w:right="567" w:bottom="1134" w:left="1134" w:header="1134" w:footer="56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5D3128" w14:textId="77777777" w:rsidR="00C94B9C" w:rsidRDefault="00C94B9C">
      <w:r>
        <w:separator/>
      </w:r>
    </w:p>
  </w:endnote>
  <w:endnote w:type="continuationSeparator" w:id="0">
    <w:p w14:paraId="7CC42890" w14:textId="77777777" w:rsidR="00C94B9C" w:rsidRDefault="00C94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Math">
    <w:panose1 w:val="02040503050406030204"/>
    <w:charset w:val="A2"/>
    <w:family w:val="roman"/>
    <w:pitch w:val="variable"/>
    <w:sig w:usb0="E00006FF" w:usb1="420024FF" w:usb2="02000000" w:usb3="00000000" w:csb0="0000019F" w:csb1="00000000"/>
  </w:font>
  <w:font w:name="Arial TUR">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823E3" w14:textId="77777777" w:rsidR="009F2733" w:rsidRDefault="009F2733" w:rsidP="009F2733">
    <w:pPr>
      <w:rPr>
        <w:rStyle w:val="SayfaNumaras"/>
        <w:rFonts w:cs="Arial"/>
      </w:rPr>
    </w:pPr>
  </w:p>
  <w:p w14:paraId="7085B106" w14:textId="1251D28F" w:rsidR="00CB5F86" w:rsidRDefault="00CB5F86" w:rsidP="00CB5F86">
    <w:pPr>
      <w:pStyle w:val="AltBilgi"/>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F4FD7C" w14:textId="77777777" w:rsidR="00C94B9C" w:rsidRDefault="00C94B9C">
      <w:r>
        <w:separator/>
      </w:r>
    </w:p>
  </w:footnote>
  <w:footnote w:type="continuationSeparator" w:id="0">
    <w:p w14:paraId="3F2DD8D3" w14:textId="77777777" w:rsidR="00C94B9C" w:rsidRDefault="00C94B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224" w:type="pct"/>
      <w:jc w:val="center"/>
      <w:tblLook w:val="04A0" w:firstRow="1" w:lastRow="0" w:firstColumn="1" w:lastColumn="0" w:noHBand="0" w:noVBand="1"/>
    </w:tblPr>
    <w:tblGrid>
      <w:gridCol w:w="222"/>
      <w:gridCol w:w="10219"/>
      <w:gridCol w:w="222"/>
    </w:tblGrid>
    <w:tr w:rsidR="00655CAB" w14:paraId="443513BD" w14:textId="77777777" w:rsidTr="00655CAB">
      <w:trPr>
        <w:jc w:val="center"/>
      </w:trPr>
      <w:tc>
        <w:tcPr>
          <w:tcW w:w="50" w:type="pct"/>
          <w:vAlign w:val="center"/>
          <w:hideMark/>
        </w:tcPr>
        <w:p w14:paraId="068EAE81" w14:textId="77777777" w:rsidR="00655CAB" w:rsidRDefault="00655CAB" w:rsidP="00EF46BF">
          <w:pPr>
            <w:pStyle w:val="stBilgi"/>
            <w:tabs>
              <w:tab w:val="left" w:pos="4290"/>
            </w:tabs>
            <w:spacing w:line="276" w:lineRule="auto"/>
            <w:contextualSpacing/>
            <w:jc w:val="center"/>
          </w:pPr>
        </w:p>
      </w:tc>
      <w:tc>
        <w:tcPr>
          <w:tcW w:w="4950" w:type="pct"/>
          <w:vAlign w:val="center"/>
          <w:hideMark/>
        </w:tcPr>
        <w:p w14:paraId="2AC94C5A" w14:textId="77777777" w:rsidR="00655CAB" w:rsidRDefault="00655CAB" w:rsidP="00EF46BF">
          <w:pPr>
            <w:pStyle w:val="stBilgi"/>
            <w:tabs>
              <w:tab w:val="left" w:pos="708"/>
            </w:tabs>
            <w:spacing w:line="276" w:lineRule="auto"/>
            <w:ind w:left="-109" w:right="-109"/>
            <w:contextualSpacing/>
            <w:jc w:val="center"/>
          </w:pPr>
        </w:p>
      </w:tc>
      <w:tc>
        <w:tcPr>
          <w:tcW w:w="50" w:type="pct"/>
        </w:tcPr>
        <w:p w14:paraId="0782E919" w14:textId="77777777" w:rsidR="00655CAB" w:rsidRDefault="00655CAB" w:rsidP="00EF46BF">
          <w:pPr>
            <w:pStyle w:val="stBilgi"/>
            <w:tabs>
              <w:tab w:val="left" w:pos="708"/>
            </w:tabs>
            <w:spacing w:line="276" w:lineRule="auto"/>
            <w:ind w:right="2276"/>
            <w:contextualSpacing/>
            <w:jc w:val="center"/>
          </w:pPr>
        </w:p>
      </w:tc>
    </w:tr>
  </w:tbl>
  <w:p w14:paraId="43430138" w14:textId="77777777" w:rsidR="00932E17" w:rsidRDefault="00E20110" w:rsidP="00EF46BF">
    <w:pPr>
      <w:contextualSpacing/>
      <w:jc w:val="center"/>
      <w:rPr>
        <w:b/>
        <w:bCs/>
        <w:sz w:val="24"/>
        <w:szCs w:val="24"/>
        <w:lang w:val="en-US"/>
      </w:rPr>
    </w:pPr>
    <w:r>
      <w:rPr>
        <w:b/>
        <w:bCs/>
        <w:sz w:val="24"/>
        <w:szCs w:val="24"/>
      </w:rPr>
      <w:t xml:space="preserve">TEKNİK ŞARTNAME </w:t>
    </w:r>
  </w:p>
  <w:p w14:paraId="7C9286B9" w14:textId="77777777" w:rsidR="00791E05" w:rsidRDefault="00791E05" w:rsidP="00EF46BF">
    <w:pPr>
      <w:contextualSpacing/>
      <w:jc w:val="center"/>
      <w:rPr>
        <w:b/>
        <w:bCs/>
      </w:rPr>
    </w:pPr>
  </w:p>
  <w:tbl>
    <w:tblPr>
      <w:tblW w:w="10083" w:type="dxa"/>
      <w:jc w:val="center"/>
      <w:tblLayout w:type="fixed"/>
      <w:tblCellMar>
        <w:left w:w="70" w:type="dxa"/>
        <w:right w:w="70" w:type="dxa"/>
      </w:tblCellMar>
      <w:tblLook w:val="0000" w:firstRow="0" w:lastRow="0" w:firstColumn="0" w:lastColumn="0" w:noHBand="0" w:noVBand="0"/>
    </w:tblPr>
    <w:tblGrid>
      <w:gridCol w:w="540"/>
      <w:gridCol w:w="1587"/>
      <w:gridCol w:w="5467"/>
      <w:gridCol w:w="567"/>
      <w:gridCol w:w="56"/>
      <w:gridCol w:w="936"/>
      <w:gridCol w:w="930"/>
    </w:tblGrid>
    <w:tr w:rsidR="003E1F3A" w:rsidRPr="00955CFA" w14:paraId="65A55408" w14:textId="77777777" w:rsidTr="00D03248">
      <w:trPr>
        <w:trHeight w:val="340"/>
        <w:jc w:val="center"/>
      </w:trPr>
      <w:tc>
        <w:tcPr>
          <w:tcW w:w="8217" w:type="dxa"/>
          <w:gridSpan w:val="5"/>
          <w:tcBorders>
            <w:top w:val="nil"/>
            <w:left w:val="nil"/>
            <w:bottom w:val="single" w:sz="4" w:space="0" w:color="7F7F7F"/>
            <w:right w:val="nil"/>
          </w:tcBorders>
          <w:noWrap/>
          <w:vAlign w:val="center"/>
        </w:tcPr>
        <w:p w14:paraId="1C476F0E" w14:textId="47BF55F7" w:rsidR="003E1F3A" w:rsidRPr="00955CFA" w:rsidRDefault="00460B34" w:rsidP="00EF46BF">
          <w:pPr>
            <w:contextualSpacing/>
          </w:pPr>
          <w:proofErr w:type="spellStart"/>
          <w:r w:rsidRPr="00955CFA">
            <w:rPr>
              <w:b/>
              <w:bCs/>
              <w:lang w:val="en-US"/>
            </w:rPr>
            <w:t>İşin</w:t>
          </w:r>
          <w:proofErr w:type="spellEnd"/>
          <w:r w:rsidRPr="00955CFA">
            <w:rPr>
              <w:b/>
              <w:bCs/>
              <w:lang w:val="en-US"/>
            </w:rPr>
            <w:t xml:space="preserve"> </w:t>
          </w:r>
          <w:proofErr w:type="spellStart"/>
          <w:r w:rsidRPr="00955CFA">
            <w:rPr>
              <w:b/>
              <w:bCs/>
              <w:lang w:val="en-US"/>
            </w:rPr>
            <w:t>Adı</w:t>
          </w:r>
          <w:proofErr w:type="spellEnd"/>
          <w:r>
            <w:rPr>
              <w:b/>
              <w:bCs/>
              <w:lang w:val="en-US"/>
            </w:rPr>
            <w:t xml:space="preserve">: </w:t>
          </w:r>
          <w:r w:rsidR="0041104E" w:rsidRPr="0041104E">
            <w:t>Kırklareli Organize Sanayi Bölgesi 1 Adet Basketbol Sahası - 1 Adet Sentetik Halı Saha - 1 Adet Tenis Kortu Yapılması İşi</w:t>
          </w:r>
        </w:p>
      </w:tc>
      <w:tc>
        <w:tcPr>
          <w:tcW w:w="1866" w:type="dxa"/>
          <w:gridSpan w:val="2"/>
          <w:tcBorders>
            <w:top w:val="nil"/>
            <w:left w:val="nil"/>
            <w:bottom w:val="single" w:sz="4" w:space="0" w:color="7F7F7F"/>
            <w:right w:val="nil"/>
          </w:tcBorders>
          <w:noWrap/>
          <w:vAlign w:val="center"/>
        </w:tcPr>
        <w:p w14:paraId="7B7C2BB2" w14:textId="77777777" w:rsidR="003E1F3A" w:rsidRPr="00BF7769" w:rsidRDefault="00D768C8" w:rsidP="00EF46BF">
          <w:pPr>
            <w:contextualSpacing/>
            <w:jc w:val="right"/>
            <w:rPr>
              <w:rFonts w:ascii="Arial TUR" w:hAnsi="Arial TUR" w:cs="Arial TUR"/>
            </w:rPr>
          </w:pPr>
          <w:r w:rsidRPr="00BF7769">
            <w:rPr>
              <w:rFonts w:ascii="Arial TUR" w:hAnsi="Arial TUR" w:cs="Arial TUR"/>
            </w:rPr>
            <w:t xml:space="preserve">Sayfa </w:t>
          </w:r>
          <w:r w:rsidRPr="00BF7769">
            <w:rPr>
              <w:rFonts w:ascii="Arial TUR" w:hAnsi="Arial TUR" w:cs="Arial TUR"/>
              <w:bCs/>
            </w:rPr>
            <w:fldChar w:fldCharType="begin"/>
          </w:r>
          <w:r w:rsidRPr="00BF7769">
            <w:rPr>
              <w:rFonts w:ascii="Arial TUR" w:hAnsi="Arial TUR" w:cs="Arial TUR"/>
              <w:bCs/>
            </w:rPr>
            <w:instrText>PAGE  \* Arabic  \* MERGEFORMAT</w:instrText>
          </w:r>
          <w:r w:rsidRPr="00BF7769">
            <w:rPr>
              <w:rFonts w:ascii="Arial TUR" w:hAnsi="Arial TUR" w:cs="Arial TUR"/>
              <w:bCs/>
            </w:rPr>
            <w:fldChar w:fldCharType="separate"/>
          </w:r>
          <w:r w:rsidR="00222F7B">
            <w:rPr>
              <w:rFonts w:ascii="Arial TUR" w:hAnsi="Arial TUR" w:cs="Arial TUR"/>
              <w:bCs/>
              <w:noProof/>
            </w:rPr>
            <w:t>5</w:t>
          </w:r>
          <w:r w:rsidRPr="00BF7769">
            <w:rPr>
              <w:rFonts w:ascii="Arial TUR" w:hAnsi="Arial TUR" w:cs="Arial TUR"/>
              <w:bCs/>
            </w:rPr>
            <w:fldChar w:fldCharType="end"/>
          </w:r>
          <w:r w:rsidRPr="00BF7769">
            <w:rPr>
              <w:rFonts w:ascii="Arial TUR" w:hAnsi="Arial TUR" w:cs="Arial TUR"/>
            </w:rPr>
            <w:t xml:space="preserve"> / </w:t>
          </w:r>
          <w:r w:rsidRPr="00BF7769">
            <w:rPr>
              <w:rFonts w:ascii="Arial TUR" w:hAnsi="Arial TUR" w:cs="Arial TUR"/>
              <w:bCs/>
            </w:rPr>
            <w:fldChar w:fldCharType="begin"/>
          </w:r>
          <w:r w:rsidRPr="00BF7769">
            <w:rPr>
              <w:rFonts w:ascii="Arial TUR" w:hAnsi="Arial TUR" w:cs="Arial TUR"/>
              <w:bCs/>
            </w:rPr>
            <w:instrText>NUMPAGES  \* Arabic  \* MERGEFORMAT</w:instrText>
          </w:r>
          <w:r w:rsidRPr="00BF7769">
            <w:rPr>
              <w:rFonts w:ascii="Arial TUR" w:hAnsi="Arial TUR" w:cs="Arial TUR"/>
              <w:bCs/>
            </w:rPr>
            <w:fldChar w:fldCharType="separate"/>
          </w:r>
          <w:r w:rsidR="00222F7B">
            <w:rPr>
              <w:rFonts w:ascii="Arial TUR" w:hAnsi="Arial TUR" w:cs="Arial TUR"/>
              <w:bCs/>
              <w:noProof/>
            </w:rPr>
            <w:t>5</w:t>
          </w:r>
          <w:r w:rsidRPr="00BF7769">
            <w:rPr>
              <w:rFonts w:ascii="Arial TUR" w:hAnsi="Arial TUR" w:cs="Arial TUR"/>
              <w:bCs/>
            </w:rPr>
            <w:fldChar w:fldCharType="end"/>
          </w:r>
        </w:p>
      </w:tc>
    </w:tr>
    <w:tr w:rsidR="00CB2EA6" w:rsidRPr="002F04C4" w14:paraId="50803FE5" w14:textId="77777777" w:rsidTr="00DE1B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540" w:type="dxa"/>
          <w:tcBorders>
            <w:top w:val="single" w:sz="4" w:space="0" w:color="7F7F7F"/>
            <w:left w:val="single" w:sz="4" w:space="0" w:color="7F7F7F"/>
            <w:bottom w:val="single" w:sz="4" w:space="0" w:color="7F7F7F"/>
            <w:right w:val="single" w:sz="4" w:space="0" w:color="7F7F7F"/>
          </w:tcBorders>
          <w:noWrap/>
          <w:vAlign w:val="center"/>
        </w:tcPr>
        <w:p w14:paraId="1295A73A" w14:textId="77777777" w:rsidR="00CB2EA6" w:rsidRDefault="00CB2EA6" w:rsidP="00EF46BF">
          <w:pPr>
            <w:contextualSpacing/>
            <w:jc w:val="center"/>
            <w:rPr>
              <w:b/>
              <w:bCs/>
              <w:sz w:val="16"/>
              <w:szCs w:val="16"/>
            </w:rPr>
          </w:pPr>
          <w:r>
            <w:rPr>
              <w:b/>
              <w:bCs/>
              <w:sz w:val="16"/>
              <w:szCs w:val="16"/>
            </w:rPr>
            <w:t>S.</w:t>
          </w:r>
        </w:p>
        <w:p w14:paraId="123D1A44" w14:textId="77777777" w:rsidR="00CB2EA6" w:rsidRPr="002F04C4" w:rsidRDefault="00CB2EA6" w:rsidP="00EF46BF">
          <w:pPr>
            <w:contextualSpacing/>
            <w:jc w:val="center"/>
            <w:rPr>
              <w:b/>
              <w:bCs/>
              <w:sz w:val="16"/>
              <w:szCs w:val="16"/>
            </w:rPr>
          </w:pPr>
          <w:r w:rsidRPr="002F04C4">
            <w:rPr>
              <w:b/>
              <w:bCs/>
              <w:sz w:val="16"/>
              <w:szCs w:val="16"/>
            </w:rPr>
            <w:t>No</w:t>
          </w:r>
        </w:p>
      </w:tc>
      <w:tc>
        <w:tcPr>
          <w:tcW w:w="1587" w:type="dxa"/>
          <w:tcBorders>
            <w:top w:val="single" w:sz="4" w:space="0" w:color="7F7F7F"/>
            <w:left w:val="single" w:sz="4" w:space="0" w:color="7F7F7F"/>
            <w:bottom w:val="single" w:sz="4" w:space="0" w:color="7F7F7F"/>
            <w:right w:val="single" w:sz="4" w:space="0" w:color="7F7F7F"/>
          </w:tcBorders>
          <w:vAlign w:val="center"/>
        </w:tcPr>
        <w:p w14:paraId="4D254D0A" w14:textId="77777777" w:rsidR="00CB2EA6" w:rsidRPr="002F04C4" w:rsidRDefault="00CB2EA6" w:rsidP="00EF46BF">
          <w:pPr>
            <w:contextualSpacing/>
            <w:jc w:val="center"/>
            <w:rPr>
              <w:b/>
              <w:bCs/>
              <w:sz w:val="16"/>
              <w:szCs w:val="16"/>
            </w:rPr>
          </w:pPr>
          <w:r w:rsidRPr="002F04C4">
            <w:rPr>
              <w:b/>
              <w:bCs/>
              <w:sz w:val="16"/>
              <w:szCs w:val="16"/>
            </w:rPr>
            <w:t>Poz No</w:t>
          </w:r>
        </w:p>
      </w:tc>
      <w:tc>
        <w:tcPr>
          <w:tcW w:w="5467" w:type="dxa"/>
          <w:tcBorders>
            <w:top w:val="single" w:sz="4" w:space="0" w:color="7F7F7F"/>
            <w:left w:val="single" w:sz="4" w:space="0" w:color="7F7F7F"/>
            <w:bottom w:val="single" w:sz="4" w:space="0" w:color="7F7F7F"/>
            <w:right w:val="single" w:sz="4" w:space="0" w:color="7F7F7F"/>
          </w:tcBorders>
          <w:noWrap/>
          <w:vAlign w:val="center"/>
        </w:tcPr>
        <w:p w14:paraId="2B09442A" w14:textId="77777777" w:rsidR="00CB2EA6" w:rsidRPr="002F04C4" w:rsidRDefault="00CB2EA6" w:rsidP="00EF46BF">
          <w:pPr>
            <w:contextualSpacing/>
            <w:jc w:val="center"/>
            <w:rPr>
              <w:b/>
              <w:bCs/>
              <w:sz w:val="16"/>
              <w:szCs w:val="16"/>
            </w:rPr>
          </w:pPr>
          <w:r w:rsidRPr="002F04C4">
            <w:rPr>
              <w:b/>
              <w:bCs/>
              <w:sz w:val="16"/>
              <w:szCs w:val="16"/>
            </w:rPr>
            <w:t>İmalatın Cinsi</w:t>
          </w:r>
        </w:p>
      </w:tc>
      <w:tc>
        <w:tcPr>
          <w:tcW w:w="567" w:type="dxa"/>
          <w:tcBorders>
            <w:top w:val="single" w:sz="4" w:space="0" w:color="7F7F7F"/>
            <w:left w:val="single" w:sz="4" w:space="0" w:color="7F7F7F"/>
            <w:bottom w:val="single" w:sz="4" w:space="0" w:color="7F7F7F"/>
            <w:right w:val="single" w:sz="4" w:space="0" w:color="7F7F7F"/>
          </w:tcBorders>
          <w:noWrap/>
          <w:vAlign w:val="center"/>
        </w:tcPr>
        <w:p w14:paraId="1D88B655" w14:textId="77777777" w:rsidR="00CB2EA6" w:rsidRPr="002F04C4" w:rsidRDefault="00CB2EA6" w:rsidP="00EF46BF">
          <w:pPr>
            <w:ind w:left="-70" w:right="-70"/>
            <w:contextualSpacing/>
            <w:jc w:val="center"/>
            <w:rPr>
              <w:b/>
              <w:bCs/>
              <w:sz w:val="16"/>
              <w:szCs w:val="16"/>
            </w:rPr>
          </w:pPr>
          <w:r w:rsidRPr="002F04C4">
            <w:rPr>
              <w:b/>
              <w:bCs/>
              <w:sz w:val="16"/>
              <w:szCs w:val="16"/>
            </w:rPr>
            <w:t>Birim</w:t>
          </w:r>
        </w:p>
      </w:tc>
      <w:tc>
        <w:tcPr>
          <w:tcW w:w="992" w:type="dxa"/>
          <w:gridSpan w:val="2"/>
          <w:tcBorders>
            <w:top w:val="single" w:sz="4" w:space="0" w:color="7F7F7F"/>
            <w:left w:val="single" w:sz="4" w:space="0" w:color="7F7F7F"/>
            <w:bottom w:val="single" w:sz="4" w:space="0" w:color="7F7F7F"/>
            <w:right w:val="single" w:sz="4" w:space="0" w:color="7F7F7F"/>
          </w:tcBorders>
          <w:noWrap/>
          <w:vAlign w:val="center"/>
        </w:tcPr>
        <w:p w14:paraId="20C7A1C3" w14:textId="77777777" w:rsidR="00CB2EA6" w:rsidRPr="002F04C4" w:rsidRDefault="00CB2EA6" w:rsidP="00EF46BF">
          <w:pPr>
            <w:contextualSpacing/>
            <w:jc w:val="center"/>
            <w:rPr>
              <w:b/>
              <w:bCs/>
              <w:sz w:val="16"/>
              <w:szCs w:val="16"/>
            </w:rPr>
          </w:pPr>
          <w:r w:rsidRPr="002F04C4">
            <w:rPr>
              <w:b/>
              <w:bCs/>
              <w:sz w:val="16"/>
              <w:szCs w:val="16"/>
            </w:rPr>
            <w:t>Miktarı</w:t>
          </w:r>
        </w:p>
      </w:tc>
      <w:tc>
        <w:tcPr>
          <w:tcW w:w="930" w:type="dxa"/>
          <w:tcBorders>
            <w:top w:val="single" w:sz="4" w:space="0" w:color="7F7F7F"/>
            <w:left w:val="single" w:sz="4" w:space="0" w:color="7F7F7F"/>
            <w:bottom w:val="single" w:sz="4" w:space="0" w:color="7F7F7F"/>
            <w:right w:val="single" w:sz="4" w:space="0" w:color="7F7F7F"/>
          </w:tcBorders>
          <w:noWrap/>
          <w:vAlign w:val="center"/>
        </w:tcPr>
        <w:p w14:paraId="74BEA300" w14:textId="4A2F172C" w:rsidR="00CB2EA6" w:rsidRPr="002F04C4" w:rsidRDefault="00CB2EA6" w:rsidP="00DE1B8B">
          <w:pPr>
            <w:ind w:left="-70"/>
            <w:contextualSpacing/>
            <w:rPr>
              <w:b/>
              <w:bCs/>
              <w:sz w:val="16"/>
              <w:szCs w:val="16"/>
            </w:rPr>
          </w:pP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CD4014"/>
    <w:multiLevelType w:val="multilevel"/>
    <w:tmpl w:val="00680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48624A0"/>
    <w:multiLevelType w:val="multilevel"/>
    <w:tmpl w:val="A7AE6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F2351D9"/>
    <w:multiLevelType w:val="multilevel"/>
    <w:tmpl w:val="8B222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2C40921"/>
    <w:multiLevelType w:val="hybridMultilevel"/>
    <w:tmpl w:val="8DB855AC"/>
    <w:lvl w:ilvl="0" w:tplc="357E9D6A">
      <w:start w:val="1"/>
      <w:numFmt w:val="decimal"/>
      <w:lvlText w:val="%1."/>
      <w:lvlJc w:val="left"/>
      <w:pPr>
        <w:tabs>
          <w:tab w:val="num" w:pos="720"/>
        </w:tabs>
        <w:ind w:left="720" w:hanging="360"/>
      </w:pPr>
      <w:rPr>
        <w:b/>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4" w15:restartNumberingAfterBreak="0">
    <w:nsid w:val="435E20E1"/>
    <w:multiLevelType w:val="hybridMultilevel"/>
    <w:tmpl w:val="FE10363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450468EF"/>
    <w:multiLevelType w:val="hybridMultilevel"/>
    <w:tmpl w:val="864A376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6" w15:restartNumberingAfterBreak="0">
    <w:nsid w:val="4E7A75A7"/>
    <w:multiLevelType w:val="hybridMultilevel"/>
    <w:tmpl w:val="3BFEDA56"/>
    <w:lvl w:ilvl="0" w:tplc="041F000F">
      <w:start w:val="1"/>
      <w:numFmt w:val="decimal"/>
      <w:lvlText w:val="%1."/>
      <w:lvlJc w:val="left"/>
      <w:pPr>
        <w:tabs>
          <w:tab w:val="num" w:pos="1440"/>
        </w:tabs>
        <w:ind w:left="1440" w:hanging="360"/>
      </w:pPr>
    </w:lvl>
    <w:lvl w:ilvl="1" w:tplc="041F0001">
      <w:start w:val="1"/>
      <w:numFmt w:val="bullet"/>
      <w:lvlText w:val=""/>
      <w:lvlJc w:val="left"/>
      <w:pPr>
        <w:tabs>
          <w:tab w:val="num" w:pos="2160"/>
        </w:tabs>
        <w:ind w:left="2160" w:hanging="360"/>
      </w:pPr>
      <w:rPr>
        <w:rFonts w:ascii="Symbol" w:hAnsi="Symbol" w:hint="default"/>
      </w:rPr>
    </w:lvl>
    <w:lvl w:ilvl="2" w:tplc="041F001B" w:tentative="1">
      <w:start w:val="1"/>
      <w:numFmt w:val="lowerRoman"/>
      <w:lvlText w:val="%3."/>
      <w:lvlJc w:val="right"/>
      <w:pPr>
        <w:tabs>
          <w:tab w:val="num" w:pos="2880"/>
        </w:tabs>
        <w:ind w:left="2880" w:hanging="180"/>
      </w:pPr>
    </w:lvl>
    <w:lvl w:ilvl="3" w:tplc="041F000F" w:tentative="1">
      <w:start w:val="1"/>
      <w:numFmt w:val="decimal"/>
      <w:lvlText w:val="%4."/>
      <w:lvlJc w:val="left"/>
      <w:pPr>
        <w:tabs>
          <w:tab w:val="num" w:pos="3600"/>
        </w:tabs>
        <w:ind w:left="3600" w:hanging="360"/>
      </w:pPr>
    </w:lvl>
    <w:lvl w:ilvl="4" w:tplc="041F0019" w:tentative="1">
      <w:start w:val="1"/>
      <w:numFmt w:val="lowerLetter"/>
      <w:lvlText w:val="%5."/>
      <w:lvlJc w:val="left"/>
      <w:pPr>
        <w:tabs>
          <w:tab w:val="num" w:pos="4320"/>
        </w:tabs>
        <w:ind w:left="4320" w:hanging="360"/>
      </w:pPr>
    </w:lvl>
    <w:lvl w:ilvl="5" w:tplc="041F001B" w:tentative="1">
      <w:start w:val="1"/>
      <w:numFmt w:val="lowerRoman"/>
      <w:lvlText w:val="%6."/>
      <w:lvlJc w:val="right"/>
      <w:pPr>
        <w:tabs>
          <w:tab w:val="num" w:pos="5040"/>
        </w:tabs>
        <w:ind w:left="5040" w:hanging="180"/>
      </w:pPr>
    </w:lvl>
    <w:lvl w:ilvl="6" w:tplc="041F000F" w:tentative="1">
      <w:start w:val="1"/>
      <w:numFmt w:val="decimal"/>
      <w:lvlText w:val="%7."/>
      <w:lvlJc w:val="left"/>
      <w:pPr>
        <w:tabs>
          <w:tab w:val="num" w:pos="5760"/>
        </w:tabs>
        <w:ind w:left="5760" w:hanging="360"/>
      </w:pPr>
    </w:lvl>
    <w:lvl w:ilvl="7" w:tplc="041F0019" w:tentative="1">
      <w:start w:val="1"/>
      <w:numFmt w:val="lowerLetter"/>
      <w:lvlText w:val="%8."/>
      <w:lvlJc w:val="left"/>
      <w:pPr>
        <w:tabs>
          <w:tab w:val="num" w:pos="6480"/>
        </w:tabs>
        <w:ind w:left="6480" w:hanging="360"/>
      </w:pPr>
    </w:lvl>
    <w:lvl w:ilvl="8" w:tplc="041F001B" w:tentative="1">
      <w:start w:val="1"/>
      <w:numFmt w:val="lowerRoman"/>
      <w:lvlText w:val="%9."/>
      <w:lvlJc w:val="right"/>
      <w:pPr>
        <w:tabs>
          <w:tab w:val="num" w:pos="7200"/>
        </w:tabs>
        <w:ind w:left="7200" w:hanging="180"/>
      </w:pPr>
    </w:lvl>
  </w:abstractNum>
  <w:abstractNum w:abstractNumId="7" w15:restartNumberingAfterBreak="0">
    <w:nsid w:val="664E0BB7"/>
    <w:multiLevelType w:val="multilevel"/>
    <w:tmpl w:val="2E54C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46811515">
    <w:abstractNumId w:val="4"/>
  </w:num>
  <w:num w:numId="2" w16cid:durableId="618293002">
    <w:abstractNumId w:val="1"/>
  </w:num>
  <w:num w:numId="3" w16cid:durableId="685132620">
    <w:abstractNumId w:val="2"/>
  </w:num>
  <w:num w:numId="4" w16cid:durableId="739599199">
    <w:abstractNumId w:val="0"/>
  </w:num>
  <w:num w:numId="5" w16cid:durableId="1301227764">
    <w:abstractNumId w:val="7"/>
  </w:num>
  <w:num w:numId="6" w16cid:durableId="2011171888">
    <w:abstractNumId w:val="5"/>
  </w:num>
  <w:num w:numId="7" w16cid:durableId="10761983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1635307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08"/>
  <w:hyphenationZone w:val="425"/>
  <w:doNotHyphenateCaps/>
  <w:drawingGridHorizontalSpacing w:val="120"/>
  <w:drawingGridVerticalSpacing w:val="163"/>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2557"/>
    <w:rsid w:val="00007CAB"/>
    <w:rsid w:val="000143D8"/>
    <w:rsid w:val="0001499A"/>
    <w:rsid w:val="000159C2"/>
    <w:rsid w:val="00023BD9"/>
    <w:rsid w:val="00025879"/>
    <w:rsid w:val="00072626"/>
    <w:rsid w:val="0008152C"/>
    <w:rsid w:val="00082BB3"/>
    <w:rsid w:val="000A3DE1"/>
    <w:rsid w:val="000C007C"/>
    <w:rsid w:val="000C3AB7"/>
    <w:rsid w:val="000C4B70"/>
    <w:rsid w:val="000C4DFD"/>
    <w:rsid w:val="000C5DBB"/>
    <w:rsid w:val="000D016C"/>
    <w:rsid w:val="000D3C80"/>
    <w:rsid w:val="000F5996"/>
    <w:rsid w:val="000F5AAA"/>
    <w:rsid w:val="00101C9C"/>
    <w:rsid w:val="00112929"/>
    <w:rsid w:val="00113853"/>
    <w:rsid w:val="001303F7"/>
    <w:rsid w:val="00155BC9"/>
    <w:rsid w:val="00166133"/>
    <w:rsid w:val="0017226A"/>
    <w:rsid w:val="001853D8"/>
    <w:rsid w:val="001C5022"/>
    <w:rsid w:val="001C6A1E"/>
    <w:rsid w:val="001E550D"/>
    <w:rsid w:val="001E5DA8"/>
    <w:rsid w:val="00201857"/>
    <w:rsid w:val="002053B5"/>
    <w:rsid w:val="00213CD9"/>
    <w:rsid w:val="00222F7B"/>
    <w:rsid w:val="002328B1"/>
    <w:rsid w:val="0025294F"/>
    <w:rsid w:val="0028382E"/>
    <w:rsid w:val="00292094"/>
    <w:rsid w:val="002A5646"/>
    <w:rsid w:val="002A69E7"/>
    <w:rsid w:val="002C23ED"/>
    <w:rsid w:val="002D6CCE"/>
    <w:rsid w:val="002E1E9C"/>
    <w:rsid w:val="002E755A"/>
    <w:rsid w:val="002F04C4"/>
    <w:rsid w:val="003168F6"/>
    <w:rsid w:val="003204F7"/>
    <w:rsid w:val="0033763C"/>
    <w:rsid w:val="003409F5"/>
    <w:rsid w:val="003667CB"/>
    <w:rsid w:val="00395BD5"/>
    <w:rsid w:val="003B474D"/>
    <w:rsid w:val="003B6C8E"/>
    <w:rsid w:val="003C4517"/>
    <w:rsid w:val="003E1F3A"/>
    <w:rsid w:val="003E3C6F"/>
    <w:rsid w:val="003F1BED"/>
    <w:rsid w:val="003F6DAB"/>
    <w:rsid w:val="0040508B"/>
    <w:rsid w:val="0041104E"/>
    <w:rsid w:val="0042773F"/>
    <w:rsid w:val="00430174"/>
    <w:rsid w:val="004442F7"/>
    <w:rsid w:val="00445426"/>
    <w:rsid w:val="0045215D"/>
    <w:rsid w:val="00453505"/>
    <w:rsid w:val="00455B6C"/>
    <w:rsid w:val="00460B34"/>
    <w:rsid w:val="00463B0B"/>
    <w:rsid w:val="00476D9C"/>
    <w:rsid w:val="004771C6"/>
    <w:rsid w:val="00481D03"/>
    <w:rsid w:val="00483BC0"/>
    <w:rsid w:val="004B4139"/>
    <w:rsid w:val="004C21E9"/>
    <w:rsid w:val="004E4902"/>
    <w:rsid w:val="004E7EF7"/>
    <w:rsid w:val="004F0EE3"/>
    <w:rsid w:val="005003DE"/>
    <w:rsid w:val="00525138"/>
    <w:rsid w:val="0055275B"/>
    <w:rsid w:val="0055446A"/>
    <w:rsid w:val="005553CA"/>
    <w:rsid w:val="00570F61"/>
    <w:rsid w:val="00587384"/>
    <w:rsid w:val="00591584"/>
    <w:rsid w:val="005B1B71"/>
    <w:rsid w:val="005D70FA"/>
    <w:rsid w:val="005E28A5"/>
    <w:rsid w:val="005E54AF"/>
    <w:rsid w:val="005F092A"/>
    <w:rsid w:val="006023AD"/>
    <w:rsid w:val="00636A12"/>
    <w:rsid w:val="00642997"/>
    <w:rsid w:val="00650869"/>
    <w:rsid w:val="00655CAB"/>
    <w:rsid w:val="0066459B"/>
    <w:rsid w:val="006A54EB"/>
    <w:rsid w:val="006C064E"/>
    <w:rsid w:val="006C76EB"/>
    <w:rsid w:val="006D7E1A"/>
    <w:rsid w:val="006E39C8"/>
    <w:rsid w:val="006E6419"/>
    <w:rsid w:val="006F3065"/>
    <w:rsid w:val="00707858"/>
    <w:rsid w:val="007103AD"/>
    <w:rsid w:val="007213E5"/>
    <w:rsid w:val="00732249"/>
    <w:rsid w:val="00765801"/>
    <w:rsid w:val="00777BCC"/>
    <w:rsid w:val="00777D1A"/>
    <w:rsid w:val="00791E05"/>
    <w:rsid w:val="00791E66"/>
    <w:rsid w:val="00794E7F"/>
    <w:rsid w:val="007B055F"/>
    <w:rsid w:val="007B6F00"/>
    <w:rsid w:val="007E78D4"/>
    <w:rsid w:val="007E7CDD"/>
    <w:rsid w:val="007F2C9B"/>
    <w:rsid w:val="00806E34"/>
    <w:rsid w:val="00823BDD"/>
    <w:rsid w:val="00824D4D"/>
    <w:rsid w:val="00833BE5"/>
    <w:rsid w:val="00834C73"/>
    <w:rsid w:val="00846106"/>
    <w:rsid w:val="00872557"/>
    <w:rsid w:val="008A5646"/>
    <w:rsid w:val="008B741A"/>
    <w:rsid w:val="008C7837"/>
    <w:rsid w:val="008E2041"/>
    <w:rsid w:val="008E7721"/>
    <w:rsid w:val="008F442D"/>
    <w:rsid w:val="0091436B"/>
    <w:rsid w:val="00932E17"/>
    <w:rsid w:val="009335F8"/>
    <w:rsid w:val="00955CFA"/>
    <w:rsid w:val="009707FF"/>
    <w:rsid w:val="00971126"/>
    <w:rsid w:val="00990640"/>
    <w:rsid w:val="009A144A"/>
    <w:rsid w:val="009A4FA6"/>
    <w:rsid w:val="009B2A78"/>
    <w:rsid w:val="009B5B0A"/>
    <w:rsid w:val="009F2733"/>
    <w:rsid w:val="00A00625"/>
    <w:rsid w:val="00A049A3"/>
    <w:rsid w:val="00A5047D"/>
    <w:rsid w:val="00A6025A"/>
    <w:rsid w:val="00A659AC"/>
    <w:rsid w:val="00A700A6"/>
    <w:rsid w:val="00A82FC1"/>
    <w:rsid w:val="00A90965"/>
    <w:rsid w:val="00A93E23"/>
    <w:rsid w:val="00AB34AA"/>
    <w:rsid w:val="00AC74CB"/>
    <w:rsid w:val="00AF06BF"/>
    <w:rsid w:val="00AF401B"/>
    <w:rsid w:val="00AF6527"/>
    <w:rsid w:val="00B062A8"/>
    <w:rsid w:val="00B06D8C"/>
    <w:rsid w:val="00B10F2C"/>
    <w:rsid w:val="00B17C81"/>
    <w:rsid w:val="00B30B80"/>
    <w:rsid w:val="00B411DF"/>
    <w:rsid w:val="00B44C36"/>
    <w:rsid w:val="00B504B2"/>
    <w:rsid w:val="00B5659E"/>
    <w:rsid w:val="00B623B7"/>
    <w:rsid w:val="00B83B07"/>
    <w:rsid w:val="00B94C75"/>
    <w:rsid w:val="00BA13EB"/>
    <w:rsid w:val="00BA6A7F"/>
    <w:rsid w:val="00BE1338"/>
    <w:rsid w:val="00BF697E"/>
    <w:rsid w:val="00BF7769"/>
    <w:rsid w:val="00C03EC3"/>
    <w:rsid w:val="00C10267"/>
    <w:rsid w:val="00C23A96"/>
    <w:rsid w:val="00C25D1F"/>
    <w:rsid w:val="00C31718"/>
    <w:rsid w:val="00C52407"/>
    <w:rsid w:val="00C53955"/>
    <w:rsid w:val="00C545DF"/>
    <w:rsid w:val="00C604BC"/>
    <w:rsid w:val="00C62BD8"/>
    <w:rsid w:val="00C641D9"/>
    <w:rsid w:val="00C722E4"/>
    <w:rsid w:val="00C814F3"/>
    <w:rsid w:val="00C85229"/>
    <w:rsid w:val="00C94B9C"/>
    <w:rsid w:val="00C966E8"/>
    <w:rsid w:val="00C97DD8"/>
    <w:rsid w:val="00CB2EA6"/>
    <w:rsid w:val="00CB5F86"/>
    <w:rsid w:val="00CE0C0F"/>
    <w:rsid w:val="00CF3338"/>
    <w:rsid w:val="00D03248"/>
    <w:rsid w:val="00D04685"/>
    <w:rsid w:val="00D06343"/>
    <w:rsid w:val="00D108DC"/>
    <w:rsid w:val="00D12C19"/>
    <w:rsid w:val="00D1589E"/>
    <w:rsid w:val="00D15ACB"/>
    <w:rsid w:val="00D36E5D"/>
    <w:rsid w:val="00D57321"/>
    <w:rsid w:val="00D768C8"/>
    <w:rsid w:val="00D76EF9"/>
    <w:rsid w:val="00DA43DF"/>
    <w:rsid w:val="00DA4C8F"/>
    <w:rsid w:val="00DB59E3"/>
    <w:rsid w:val="00DC1513"/>
    <w:rsid w:val="00DE1B8B"/>
    <w:rsid w:val="00DF29F0"/>
    <w:rsid w:val="00E011CF"/>
    <w:rsid w:val="00E20110"/>
    <w:rsid w:val="00E259CA"/>
    <w:rsid w:val="00E53598"/>
    <w:rsid w:val="00E558FD"/>
    <w:rsid w:val="00E72872"/>
    <w:rsid w:val="00E7518E"/>
    <w:rsid w:val="00E84241"/>
    <w:rsid w:val="00E90BFA"/>
    <w:rsid w:val="00E911AC"/>
    <w:rsid w:val="00EC4000"/>
    <w:rsid w:val="00ED5B12"/>
    <w:rsid w:val="00ED7C2A"/>
    <w:rsid w:val="00EE03A0"/>
    <w:rsid w:val="00EF46BF"/>
    <w:rsid w:val="00F14187"/>
    <w:rsid w:val="00F21A90"/>
    <w:rsid w:val="00F2333A"/>
    <w:rsid w:val="00F254FD"/>
    <w:rsid w:val="00F370E5"/>
    <w:rsid w:val="00F47338"/>
    <w:rsid w:val="00F54DCB"/>
    <w:rsid w:val="00F612F7"/>
    <w:rsid w:val="00F65C8B"/>
    <w:rsid w:val="00F72242"/>
    <w:rsid w:val="00F7724F"/>
    <w:rsid w:val="00F96FFA"/>
    <w:rsid w:val="00FF0D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71ACDBE7"/>
  <w14:defaultImageDpi w14:val="0"/>
  <w15:docId w15:val="{3840EC5A-BC95-46A2-8BAE-642F14CE7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qFormat="1"/>
    <w:lsdException w:name="Default Paragraph Font" w:semiHidden="1" w:uiPriority="1" w:unhideWhenUsed="1"/>
    <w:lsdException w:name="Body Text Indent" w:uiPriority="0"/>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3065"/>
    <w:pPr>
      <w:spacing w:after="0" w:line="240" w:lineRule="auto"/>
    </w:pPr>
    <w:rPr>
      <w:rFonts w:ascii="Arial" w:hAnsi="Arial" w:cs="Arial"/>
      <w:sz w:val="20"/>
      <w:szCs w:val="20"/>
    </w:rPr>
  </w:style>
  <w:style w:type="paragraph" w:styleId="Balk1">
    <w:name w:val="heading 1"/>
    <w:basedOn w:val="Normal"/>
    <w:next w:val="Normal"/>
    <w:link w:val="Balk1Char"/>
    <w:uiPriority w:val="9"/>
    <w:qFormat/>
    <w:rsid w:val="00D04685"/>
    <w:pPr>
      <w:keepNext/>
      <w:spacing w:before="240" w:after="60"/>
      <w:outlineLvl w:val="0"/>
    </w:pPr>
    <w:rPr>
      <w:rFonts w:ascii="Times New Roman" w:hAnsi="Times New Roman" w:cs="Times New Roman"/>
      <w:b/>
      <w:bCs/>
      <w:kern w:val="32"/>
      <w:sz w:val="32"/>
      <w:szCs w:val="32"/>
    </w:rPr>
  </w:style>
  <w:style w:type="paragraph" w:styleId="Balk2">
    <w:name w:val="heading 2"/>
    <w:basedOn w:val="Normal"/>
    <w:next w:val="Normal"/>
    <w:link w:val="Balk2Char"/>
    <w:uiPriority w:val="9"/>
    <w:unhideWhenUsed/>
    <w:qFormat/>
    <w:rsid w:val="00D04685"/>
    <w:pPr>
      <w:keepNext/>
      <w:spacing w:before="240" w:after="60"/>
      <w:outlineLvl w:val="1"/>
    </w:pPr>
    <w:rPr>
      <w:rFonts w:ascii="Times New Roman" w:hAnsi="Times New Roman" w:cs="Times New Roman"/>
      <w:b/>
      <w:bCs/>
      <w:i/>
      <w:iCs/>
      <w:sz w:val="28"/>
      <w:szCs w:val="28"/>
    </w:rPr>
  </w:style>
  <w:style w:type="paragraph" w:styleId="Balk3">
    <w:name w:val="heading 3"/>
    <w:basedOn w:val="Normal"/>
    <w:next w:val="Normal"/>
    <w:link w:val="Balk3Char"/>
    <w:uiPriority w:val="9"/>
    <w:semiHidden/>
    <w:unhideWhenUsed/>
    <w:qFormat/>
    <w:rsid w:val="00D04685"/>
    <w:pPr>
      <w:keepNext/>
      <w:spacing w:before="240" w:after="60"/>
      <w:outlineLvl w:val="2"/>
    </w:pPr>
    <w:rPr>
      <w:rFonts w:ascii="Times New Roman" w:hAnsi="Times New Roman" w:cs="Times New Roman"/>
      <w:b/>
      <w:bCs/>
      <w:sz w:val="26"/>
      <w:szCs w:val="26"/>
    </w:rPr>
  </w:style>
  <w:style w:type="paragraph" w:styleId="Balk4">
    <w:name w:val="heading 4"/>
    <w:basedOn w:val="Normal"/>
    <w:next w:val="Normal"/>
    <w:link w:val="Balk4Char"/>
    <w:uiPriority w:val="9"/>
    <w:semiHidden/>
    <w:unhideWhenUsed/>
    <w:qFormat/>
    <w:rsid w:val="00D04685"/>
    <w:pPr>
      <w:keepNext/>
      <w:spacing w:before="240" w:after="60"/>
      <w:outlineLvl w:val="3"/>
    </w:pPr>
    <w:rPr>
      <w:rFonts w:ascii="Times New Roman" w:hAnsi="Times New Roman" w:cs="Times New Roman"/>
      <w:b/>
      <w:bCs/>
      <w:sz w:val="28"/>
      <w:szCs w:val="28"/>
    </w:rPr>
  </w:style>
  <w:style w:type="paragraph" w:styleId="Balk5">
    <w:name w:val="heading 5"/>
    <w:basedOn w:val="Normal"/>
    <w:next w:val="Normal"/>
    <w:link w:val="Balk5Char"/>
    <w:uiPriority w:val="9"/>
    <w:semiHidden/>
    <w:unhideWhenUsed/>
    <w:qFormat/>
    <w:rsid w:val="00D04685"/>
    <w:pPr>
      <w:spacing w:before="240" w:after="60"/>
      <w:outlineLvl w:val="4"/>
    </w:pPr>
    <w:rPr>
      <w:rFonts w:ascii="Times New Roman" w:hAnsi="Times New Roman" w:cs="Times New Roman"/>
      <w:b/>
      <w:bCs/>
      <w:i/>
      <w:iCs/>
      <w:sz w:val="26"/>
      <w:szCs w:val="26"/>
    </w:rPr>
  </w:style>
  <w:style w:type="paragraph" w:styleId="Balk6">
    <w:name w:val="heading 6"/>
    <w:basedOn w:val="Normal"/>
    <w:next w:val="Normal"/>
    <w:link w:val="Balk6Char"/>
    <w:uiPriority w:val="9"/>
    <w:semiHidden/>
    <w:unhideWhenUsed/>
    <w:qFormat/>
    <w:rsid w:val="00D04685"/>
    <w:pPr>
      <w:spacing w:before="240" w:after="60"/>
      <w:outlineLvl w:val="5"/>
    </w:pPr>
    <w:rPr>
      <w:rFonts w:ascii="Times New Roman" w:hAnsi="Times New Roman" w:cs="Times New Roman"/>
      <w:b/>
      <w:bCs/>
      <w:sz w:val="22"/>
      <w:szCs w:val="22"/>
    </w:rPr>
  </w:style>
  <w:style w:type="paragraph" w:styleId="Balk7">
    <w:name w:val="heading 7"/>
    <w:basedOn w:val="Normal"/>
    <w:next w:val="Normal"/>
    <w:link w:val="Balk7Char"/>
    <w:uiPriority w:val="9"/>
    <w:semiHidden/>
    <w:unhideWhenUsed/>
    <w:qFormat/>
    <w:rsid w:val="00D04685"/>
    <w:pPr>
      <w:spacing w:before="240" w:after="60"/>
      <w:outlineLvl w:val="6"/>
    </w:pPr>
    <w:rPr>
      <w:rFonts w:ascii="Times New Roman" w:hAnsi="Times New Roman" w:cs="Times New Roman"/>
      <w:sz w:val="24"/>
      <w:szCs w:val="24"/>
    </w:rPr>
  </w:style>
  <w:style w:type="paragraph" w:styleId="Balk8">
    <w:name w:val="heading 8"/>
    <w:basedOn w:val="Normal"/>
    <w:next w:val="Normal"/>
    <w:link w:val="Balk8Char"/>
    <w:uiPriority w:val="9"/>
    <w:semiHidden/>
    <w:unhideWhenUsed/>
    <w:qFormat/>
    <w:rsid w:val="00D04685"/>
    <w:pPr>
      <w:spacing w:before="240" w:after="60"/>
      <w:outlineLvl w:val="7"/>
    </w:pPr>
    <w:rPr>
      <w:rFonts w:ascii="Times New Roman" w:hAnsi="Times New Roman" w:cs="Times New Roman"/>
      <w:i/>
      <w:iCs/>
      <w:sz w:val="24"/>
      <w:szCs w:val="24"/>
    </w:rPr>
  </w:style>
  <w:style w:type="paragraph" w:styleId="Balk9">
    <w:name w:val="heading 9"/>
    <w:basedOn w:val="Normal"/>
    <w:next w:val="Normal"/>
    <w:link w:val="Balk9Char"/>
    <w:uiPriority w:val="9"/>
    <w:semiHidden/>
    <w:unhideWhenUsed/>
    <w:qFormat/>
    <w:rsid w:val="00D04685"/>
    <w:pPr>
      <w:spacing w:before="240" w:after="60"/>
      <w:outlineLvl w:val="8"/>
    </w:pPr>
    <w:rPr>
      <w:rFonts w:ascii="Times New Roman" w:hAnsi="Times New Roman" w:cs="Times New Roman"/>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locked/>
    <w:rsid w:val="00D04685"/>
    <w:rPr>
      <w:rFonts w:ascii="Times New Roman" w:eastAsia="Times New Roman" w:hAnsi="Times New Roman" w:cs="Times New Roman"/>
      <w:b/>
      <w:bCs/>
      <w:kern w:val="32"/>
      <w:sz w:val="32"/>
      <w:szCs w:val="32"/>
    </w:rPr>
  </w:style>
  <w:style w:type="character" w:customStyle="1" w:styleId="Balk2Char">
    <w:name w:val="Başlık 2 Char"/>
    <w:basedOn w:val="VarsaylanParagrafYazTipi"/>
    <w:link w:val="Balk2"/>
    <w:uiPriority w:val="9"/>
    <w:locked/>
    <w:rsid w:val="00D04685"/>
    <w:rPr>
      <w:rFonts w:ascii="Times New Roman" w:eastAsia="Times New Roman" w:hAnsi="Times New Roman" w:cs="Times New Roman"/>
      <w:b/>
      <w:bCs/>
      <w:i/>
      <w:iCs/>
      <w:sz w:val="28"/>
      <w:szCs w:val="28"/>
    </w:rPr>
  </w:style>
  <w:style w:type="character" w:customStyle="1" w:styleId="Balk3Char">
    <w:name w:val="Başlık 3 Char"/>
    <w:basedOn w:val="VarsaylanParagrafYazTipi"/>
    <w:link w:val="Balk3"/>
    <w:uiPriority w:val="9"/>
    <w:semiHidden/>
    <w:locked/>
    <w:rsid w:val="00D04685"/>
    <w:rPr>
      <w:rFonts w:ascii="Times New Roman" w:eastAsia="Times New Roman" w:hAnsi="Times New Roman" w:cs="Times New Roman"/>
      <w:b/>
      <w:bCs/>
      <w:sz w:val="26"/>
      <w:szCs w:val="26"/>
    </w:rPr>
  </w:style>
  <w:style w:type="character" w:customStyle="1" w:styleId="Balk4Char">
    <w:name w:val="Başlık 4 Char"/>
    <w:basedOn w:val="VarsaylanParagrafYazTipi"/>
    <w:link w:val="Balk4"/>
    <w:uiPriority w:val="9"/>
    <w:semiHidden/>
    <w:locked/>
    <w:rsid w:val="00D04685"/>
    <w:rPr>
      <w:rFonts w:ascii="Times New Roman" w:eastAsia="Times New Roman" w:hAnsi="Times New Roman" w:cs="Times New Roman"/>
      <w:b/>
      <w:bCs/>
      <w:sz w:val="28"/>
      <w:szCs w:val="28"/>
    </w:rPr>
  </w:style>
  <w:style w:type="character" w:customStyle="1" w:styleId="Balk5Char">
    <w:name w:val="Başlık 5 Char"/>
    <w:basedOn w:val="VarsaylanParagrafYazTipi"/>
    <w:link w:val="Balk5"/>
    <w:uiPriority w:val="9"/>
    <w:semiHidden/>
    <w:locked/>
    <w:rsid w:val="00D04685"/>
    <w:rPr>
      <w:rFonts w:ascii="Times New Roman" w:eastAsia="Times New Roman" w:hAnsi="Times New Roman" w:cs="Times New Roman"/>
      <w:b/>
      <w:bCs/>
      <w:i/>
      <w:iCs/>
      <w:sz w:val="26"/>
      <w:szCs w:val="26"/>
    </w:rPr>
  </w:style>
  <w:style w:type="character" w:customStyle="1" w:styleId="Balk6Char">
    <w:name w:val="Başlık 6 Char"/>
    <w:basedOn w:val="VarsaylanParagrafYazTipi"/>
    <w:link w:val="Balk6"/>
    <w:uiPriority w:val="9"/>
    <w:semiHidden/>
    <w:locked/>
    <w:rsid w:val="00D04685"/>
    <w:rPr>
      <w:rFonts w:ascii="Times New Roman" w:eastAsia="Times New Roman" w:hAnsi="Times New Roman" w:cs="Times New Roman"/>
      <w:b/>
      <w:bCs/>
    </w:rPr>
  </w:style>
  <w:style w:type="character" w:customStyle="1" w:styleId="Balk7Char">
    <w:name w:val="Başlık 7 Char"/>
    <w:basedOn w:val="VarsaylanParagrafYazTipi"/>
    <w:link w:val="Balk7"/>
    <w:uiPriority w:val="9"/>
    <w:semiHidden/>
    <w:locked/>
    <w:rsid w:val="00D04685"/>
    <w:rPr>
      <w:rFonts w:ascii="Times New Roman" w:eastAsia="Times New Roman" w:hAnsi="Times New Roman" w:cs="Times New Roman"/>
      <w:sz w:val="24"/>
      <w:szCs w:val="24"/>
    </w:rPr>
  </w:style>
  <w:style w:type="character" w:customStyle="1" w:styleId="Balk8Char">
    <w:name w:val="Başlık 8 Char"/>
    <w:basedOn w:val="VarsaylanParagrafYazTipi"/>
    <w:link w:val="Balk8"/>
    <w:uiPriority w:val="9"/>
    <w:semiHidden/>
    <w:locked/>
    <w:rsid w:val="00D04685"/>
    <w:rPr>
      <w:rFonts w:ascii="Times New Roman" w:eastAsia="Times New Roman" w:hAnsi="Times New Roman" w:cs="Times New Roman"/>
      <w:i/>
      <w:iCs/>
      <w:sz w:val="24"/>
      <w:szCs w:val="24"/>
    </w:rPr>
  </w:style>
  <w:style w:type="character" w:customStyle="1" w:styleId="Balk9Char">
    <w:name w:val="Başlık 9 Char"/>
    <w:basedOn w:val="VarsaylanParagrafYazTipi"/>
    <w:link w:val="Balk9"/>
    <w:uiPriority w:val="9"/>
    <w:semiHidden/>
    <w:locked/>
    <w:rsid w:val="00D04685"/>
    <w:rPr>
      <w:rFonts w:ascii="Times New Roman" w:eastAsia="Times New Roman" w:hAnsi="Times New Roman" w:cs="Times New Roman"/>
    </w:rPr>
  </w:style>
  <w:style w:type="paragraph" w:styleId="BalonMetni">
    <w:name w:val="Balloon Text"/>
    <w:basedOn w:val="Normal"/>
    <w:link w:val="BalonMetniChar"/>
    <w:uiPriority w:val="99"/>
    <w:semiHidden/>
    <w:rPr>
      <w:rFonts w:ascii="Tahoma" w:hAnsi="Tahoma" w:cs="Tahoma"/>
      <w:sz w:val="16"/>
      <w:szCs w:val="16"/>
    </w:rPr>
  </w:style>
  <w:style w:type="character" w:customStyle="1" w:styleId="BalonMetniChar">
    <w:name w:val="Balon Metni Char"/>
    <w:basedOn w:val="VarsaylanParagrafYazTipi"/>
    <w:link w:val="BalonMetni"/>
    <w:uiPriority w:val="99"/>
    <w:semiHidden/>
    <w:locked/>
    <w:rPr>
      <w:rFonts w:ascii="Tahoma" w:hAnsi="Tahoma" w:cs="Tahoma"/>
      <w:sz w:val="16"/>
      <w:szCs w:val="16"/>
    </w:rPr>
  </w:style>
  <w:style w:type="paragraph" w:styleId="stBilgi">
    <w:name w:val="header"/>
    <w:basedOn w:val="Normal"/>
    <w:link w:val="stBilgiChar"/>
    <w:uiPriority w:val="99"/>
    <w:rsid w:val="00C604BC"/>
    <w:pPr>
      <w:tabs>
        <w:tab w:val="center" w:pos="4536"/>
        <w:tab w:val="right" w:pos="9072"/>
      </w:tabs>
    </w:pPr>
  </w:style>
  <w:style w:type="paragraph" w:styleId="Altyaz">
    <w:name w:val="Subtitle"/>
    <w:basedOn w:val="Normal"/>
    <w:next w:val="Normal"/>
    <w:link w:val="AltyazChar"/>
    <w:uiPriority w:val="11"/>
    <w:qFormat/>
    <w:rsid w:val="00D04685"/>
    <w:pPr>
      <w:spacing w:after="60"/>
      <w:jc w:val="center"/>
      <w:outlineLvl w:val="1"/>
    </w:pPr>
    <w:rPr>
      <w:rFonts w:ascii="Times New Roman" w:hAnsi="Times New Roman" w:cs="Times New Roman"/>
      <w:sz w:val="24"/>
      <w:szCs w:val="24"/>
    </w:rPr>
  </w:style>
  <w:style w:type="paragraph" w:styleId="KonuBal">
    <w:name w:val="Title"/>
    <w:basedOn w:val="Normal"/>
    <w:link w:val="KonuBalChar"/>
    <w:uiPriority w:val="99"/>
    <w:qFormat/>
    <w:rsid w:val="00D04685"/>
    <w:pPr>
      <w:overflowPunct w:val="0"/>
      <w:autoSpaceDE w:val="0"/>
      <w:autoSpaceDN w:val="0"/>
      <w:adjustRightInd w:val="0"/>
      <w:jc w:val="center"/>
      <w:textAlignment w:val="baseline"/>
    </w:pPr>
    <w:rPr>
      <w:rFonts w:ascii="Times New Roman" w:hAnsi="Times New Roman" w:cs="Times New Roman"/>
      <w:b/>
      <w:bCs/>
      <w:kern w:val="28"/>
      <w:sz w:val="32"/>
      <w:szCs w:val="32"/>
    </w:rPr>
  </w:style>
  <w:style w:type="character" w:customStyle="1" w:styleId="KonuBalChar">
    <w:name w:val="Konu Başlığı Char"/>
    <w:basedOn w:val="VarsaylanParagrafYazTipi"/>
    <w:link w:val="KonuBal"/>
    <w:uiPriority w:val="99"/>
    <w:locked/>
    <w:rsid w:val="00D04685"/>
    <w:rPr>
      <w:rFonts w:ascii="Times New Roman" w:eastAsia="Times New Roman" w:hAnsi="Times New Roman" w:cs="Times New Roman"/>
      <w:b/>
      <w:bCs/>
      <w:kern w:val="28"/>
      <w:sz w:val="32"/>
      <w:szCs w:val="32"/>
    </w:rPr>
  </w:style>
  <w:style w:type="character" w:customStyle="1" w:styleId="AltBilgiChar1">
    <w:name w:val="Alt Bilgi Char1"/>
    <w:basedOn w:val="VarsaylanParagrafYazTipi"/>
    <w:link w:val="AltBilgi"/>
    <w:uiPriority w:val="99"/>
    <w:semiHidden/>
    <w:locked/>
    <w:rPr>
      <w:rFonts w:ascii="Arial" w:hAnsi="Arial" w:cs="Arial"/>
      <w:sz w:val="20"/>
      <w:szCs w:val="20"/>
    </w:rPr>
  </w:style>
  <w:style w:type="character" w:styleId="SayfaNumaras">
    <w:name w:val="page number"/>
    <w:basedOn w:val="VarsaylanParagrafYazTipi"/>
    <w:uiPriority w:val="99"/>
    <w:rsid w:val="00D36E5D"/>
    <w:rPr>
      <w:rFonts w:cs="Times New Roman"/>
    </w:rPr>
  </w:style>
  <w:style w:type="paragraph" w:styleId="AltBilgi">
    <w:name w:val="footer"/>
    <w:basedOn w:val="Normal"/>
    <w:link w:val="AltBilgiChar1"/>
    <w:uiPriority w:val="99"/>
    <w:rsid w:val="00C604BC"/>
    <w:pPr>
      <w:tabs>
        <w:tab w:val="center" w:pos="4536"/>
        <w:tab w:val="right" w:pos="9072"/>
      </w:tabs>
    </w:pPr>
  </w:style>
  <w:style w:type="character" w:customStyle="1" w:styleId="AltBilgiChar">
    <w:name w:val="Alt Bilgi Char"/>
    <w:basedOn w:val="VarsaylanParagrafYazTipi"/>
    <w:uiPriority w:val="99"/>
    <w:semiHidden/>
    <w:rPr>
      <w:rFonts w:ascii="Arial" w:hAnsi="Arial" w:cs="Arial"/>
      <w:sz w:val="20"/>
      <w:szCs w:val="20"/>
    </w:rPr>
  </w:style>
  <w:style w:type="character" w:customStyle="1" w:styleId="AltbilgiChar0">
    <w:name w:val="Altbilgi Char"/>
    <w:basedOn w:val="VarsaylanParagrafYazTipi"/>
    <w:uiPriority w:val="99"/>
    <w:semiHidden/>
    <w:rPr>
      <w:rFonts w:ascii="Arial" w:hAnsi="Arial" w:cs="Arial"/>
      <w:sz w:val="20"/>
      <w:szCs w:val="20"/>
    </w:rPr>
  </w:style>
  <w:style w:type="paragraph" w:styleId="ResimYazs">
    <w:name w:val="caption"/>
    <w:basedOn w:val="Normal"/>
    <w:next w:val="Normal"/>
    <w:uiPriority w:val="35"/>
    <w:semiHidden/>
    <w:unhideWhenUsed/>
    <w:qFormat/>
    <w:rsid w:val="00D04685"/>
    <w:pPr>
      <w:spacing w:after="200"/>
    </w:pPr>
    <w:rPr>
      <w:b/>
      <w:bCs/>
      <w:color w:val="4F81BD"/>
      <w:sz w:val="18"/>
      <w:szCs w:val="18"/>
    </w:rPr>
  </w:style>
  <w:style w:type="paragraph" w:styleId="ListeParagraf">
    <w:name w:val="List Paragraph"/>
    <w:basedOn w:val="Normal"/>
    <w:uiPriority w:val="34"/>
    <w:qFormat/>
    <w:rsid w:val="00D04685"/>
    <w:pPr>
      <w:ind w:left="708"/>
    </w:pPr>
  </w:style>
  <w:style w:type="character" w:customStyle="1" w:styleId="stBilgiChar">
    <w:name w:val="Üst Bilgi Char"/>
    <w:basedOn w:val="VarsaylanParagrafYazTipi"/>
    <w:link w:val="stBilgi"/>
    <w:uiPriority w:val="99"/>
    <w:locked/>
    <w:rPr>
      <w:rFonts w:ascii="Arial" w:hAnsi="Arial" w:cs="Arial"/>
      <w:sz w:val="20"/>
      <w:szCs w:val="20"/>
    </w:rPr>
  </w:style>
  <w:style w:type="character" w:styleId="HafifVurgulama">
    <w:name w:val="Subtle Emphasis"/>
    <w:basedOn w:val="VarsaylanParagrafYazTipi"/>
    <w:uiPriority w:val="19"/>
    <w:qFormat/>
    <w:rsid w:val="00D04685"/>
    <w:rPr>
      <w:rFonts w:cs="Times New Roman"/>
      <w:i/>
      <w:color w:val="808080"/>
    </w:rPr>
  </w:style>
  <w:style w:type="character" w:customStyle="1" w:styleId="GlAlntChar2">
    <w:name w:val="Güçlü Alıntı Char2"/>
    <w:basedOn w:val="VarsaylanParagrafYazTipi"/>
    <w:link w:val="GlAlnt"/>
    <w:uiPriority w:val="30"/>
    <w:locked/>
    <w:rsid w:val="00D04685"/>
    <w:rPr>
      <w:rFonts w:ascii="Arial" w:hAnsi="Arial" w:cs="Arial"/>
      <w:b/>
      <w:bCs/>
      <w:i/>
      <w:iCs/>
      <w:color w:val="4F81BD"/>
      <w:sz w:val="20"/>
      <w:szCs w:val="20"/>
    </w:rPr>
  </w:style>
  <w:style w:type="character" w:styleId="GlBavuru">
    <w:name w:val="Intense Reference"/>
    <w:basedOn w:val="VarsaylanParagrafYazTipi"/>
    <w:uiPriority w:val="32"/>
    <w:qFormat/>
    <w:rsid w:val="00D04685"/>
    <w:rPr>
      <w:rFonts w:cs="Times New Roman"/>
      <w:b/>
      <w:smallCaps/>
      <w:color w:val="C0504D"/>
      <w:spacing w:val="5"/>
      <w:u w:val="single"/>
    </w:rPr>
  </w:style>
  <w:style w:type="paragraph" w:styleId="Alnt">
    <w:name w:val="Quote"/>
    <w:basedOn w:val="Normal"/>
    <w:next w:val="Normal"/>
    <w:link w:val="AlntChar"/>
    <w:uiPriority w:val="29"/>
    <w:qFormat/>
    <w:rsid w:val="00D04685"/>
    <w:rPr>
      <w:i/>
      <w:iCs/>
      <w:color w:val="000000"/>
    </w:rPr>
  </w:style>
  <w:style w:type="paragraph" w:styleId="TBal">
    <w:name w:val="TOC Heading"/>
    <w:basedOn w:val="Balk1"/>
    <w:next w:val="Normal"/>
    <w:uiPriority w:val="39"/>
    <w:semiHidden/>
    <w:unhideWhenUsed/>
    <w:qFormat/>
    <w:rsid w:val="00D04685"/>
    <w:pPr>
      <w:outlineLvl w:val="9"/>
    </w:pPr>
  </w:style>
  <w:style w:type="character" w:styleId="KitapBal">
    <w:name w:val="Book Title"/>
    <w:basedOn w:val="VarsaylanParagrafYazTipi"/>
    <w:uiPriority w:val="33"/>
    <w:qFormat/>
    <w:rsid w:val="00D04685"/>
    <w:rPr>
      <w:rFonts w:cs="Times New Roman"/>
      <w:b/>
      <w:bCs/>
      <w:smallCaps/>
      <w:spacing w:val="5"/>
    </w:rPr>
  </w:style>
  <w:style w:type="paragraph" w:styleId="AralkYok">
    <w:name w:val="No Spacing"/>
    <w:basedOn w:val="Normal"/>
    <w:uiPriority w:val="1"/>
    <w:qFormat/>
    <w:rsid w:val="00D04685"/>
  </w:style>
  <w:style w:type="character" w:styleId="Vurgu">
    <w:name w:val="Emphasis"/>
    <w:basedOn w:val="VarsaylanParagrafYazTipi"/>
    <w:uiPriority w:val="20"/>
    <w:qFormat/>
    <w:rsid w:val="00D04685"/>
    <w:rPr>
      <w:rFonts w:cs="Times New Roman"/>
      <w:i/>
    </w:rPr>
  </w:style>
  <w:style w:type="character" w:styleId="Gl">
    <w:name w:val="Strong"/>
    <w:basedOn w:val="VarsaylanParagrafYazTipi"/>
    <w:uiPriority w:val="22"/>
    <w:qFormat/>
    <w:rsid w:val="00D04685"/>
    <w:rPr>
      <w:rFonts w:cs="Times New Roman"/>
      <w:b/>
    </w:rPr>
  </w:style>
  <w:style w:type="character" w:customStyle="1" w:styleId="AltyazChar">
    <w:name w:val="Altyazı Char"/>
    <w:basedOn w:val="VarsaylanParagrafYazTipi"/>
    <w:link w:val="Altyaz"/>
    <w:uiPriority w:val="11"/>
    <w:locked/>
    <w:rsid w:val="00D04685"/>
    <w:rPr>
      <w:rFonts w:ascii="Times New Roman" w:eastAsia="Times New Roman" w:hAnsi="Times New Roman" w:cs="Times New Roman"/>
      <w:sz w:val="24"/>
      <w:szCs w:val="24"/>
    </w:rPr>
  </w:style>
  <w:style w:type="paragraph" w:styleId="GlAlnt">
    <w:name w:val="Intense Quote"/>
    <w:basedOn w:val="Normal"/>
    <w:next w:val="Normal"/>
    <w:link w:val="GlAlntChar2"/>
    <w:uiPriority w:val="30"/>
    <w:qFormat/>
    <w:rsid w:val="00D04685"/>
    <w:pPr>
      <w:pBdr>
        <w:bottom w:val="single" w:sz="4" w:space="4" w:color="4F81BD"/>
      </w:pBdr>
      <w:spacing w:before="200" w:after="280"/>
      <w:ind w:left="936" w:right="936"/>
    </w:pPr>
    <w:rPr>
      <w:b/>
      <w:bCs/>
      <w:i/>
      <w:iCs/>
      <w:color w:val="4F81BD"/>
    </w:rPr>
  </w:style>
  <w:style w:type="character" w:customStyle="1" w:styleId="GlAlntChar">
    <w:name w:val="Güçlü Alıntı Char"/>
    <w:basedOn w:val="VarsaylanParagrafYazTipi"/>
    <w:uiPriority w:val="30"/>
    <w:rPr>
      <w:rFonts w:ascii="Arial" w:hAnsi="Arial" w:cs="Arial"/>
      <w:i/>
      <w:iCs/>
      <w:color w:val="4F81BD" w:themeColor="accent1"/>
      <w:sz w:val="20"/>
      <w:szCs w:val="20"/>
    </w:rPr>
  </w:style>
  <w:style w:type="character" w:customStyle="1" w:styleId="KeskinTrnakChar">
    <w:name w:val="Keskin Tırnak Char"/>
    <w:basedOn w:val="VarsaylanParagrafYazTipi"/>
    <w:uiPriority w:val="30"/>
    <w:rPr>
      <w:rFonts w:ascii="Arial" w:hAnsi="Arial" w:cs="Arial"/>
      <w:b/>
      <w:bCs/>
      <w:i/>
      <w:iCs/>
      <w:color w:val="4F81BD"/>
      <w:sz w:val="20"/>
      <w:szCs w:val="20"/>
    </w:rPr>
  </w:style>
  <w:style w:type="character" w:customStyle="1" w:styleId="GlAlntChar1">
    <w:name w:val="Güçlü Alıntı Char1"/>
    <w:basedOn w:val="VarsaylanParagrafYazTipi"/>
    <w:uiPriority w:val="30"/>
    <w:rPr>
      <w:rFonts w:ascii="Arial" w:hAnsi="Arial" w:cs="Arial"/>
      <w:i/>
      <w:iCs/>
      <w:color w:val="4F81BD"/>
      <w:sz w:val="20"/>
      <w:szCs w:val="20"/>
    </w:rPr>
  </w:style>
  <w:style w:type="character" w:customStyle="1" w:styleId="KeskinTrnakChar1">
    <w:name w:val="Keskin Tırnak Char1"/>
    <w:basedOn w:val="VarsaylanParagrafYazTipi"/>
    <w:uiPriority w:val="30"/>
    <w:rPr>
      <w:rFonts w:ascii="Arial" w:hAnsi="Arial" w:cs="Arial"/>
      <w:b/>
      <w:bCs/>
      <w:i/>
      <w:iCs/>
      <w:color w:val="4F81BD"/>
      <w:sz w:val="20"/>
      <w:szCs w:val="20"/>
    </w:rPr>
  </w:style>
  <w:style w:type="character" w:styleId="HafifBavuru">
    <w:name w:val="Subtle Reference"/>
    <w:basedOn w:val="VarsaylanParagrafYazTipi"/>
    <w:uiPriority w:val="31"/>
    <w:qFormat/>
    <w:rsid w:val="00D04685"/>
    <w:rPr>
      <w:rFonts w:cs="Times New Roman"/>
      <w:smallCaps/>
      <w:color w:val="C0504D"/>
      <w:u w:val="single"/>
    </w:rPr>
  </w:style>
  <w:style w:type="character" w:styleId="GlVurgulama">
    <w:name w:val="Intense Emphasis"/>
    <w:basedOn w:val="VarsaylanParagrafYazTipi"/>
    <w:uiPriority w:val="21"/>
    <w:qFormat/>
    <w:rsid w:val="00D04685"/>
    <w:rPr>
      <w:rFonts w:cs="Times New Roman"/>
      <w:b/>
      <w:i/>
      <w:color w:val="4F81BD"/>
    </w:rPr>
  </w:style>
  <w:style w:type="character" w:customStyle="1" w:styleId="AlntChar">
    <w:name w:val="Alıntı Char"/>
    <w:basedOn w:val="VarsaylanParagrafYazTipi"/>
    <w:link w:val="Alnt"/>
    <w:uiPriority w:val="29"/>
    <w:locked/>
    <w:rsid w:val="00D04685"/>
    <w:rPr>
      <w:rFonts w:ascii="Arial" w:hAnsi="Arial" w:cs="Arial"/>
      <w:i/>
      <w:iCs/>
      <w:color w:val="000000"/>
      <w:sz w:val="20"/>
      <w:szCs w:val="20"/>
    </w:rPr>
  </w:style>
  <w:style w:type="paragraph" w:styleId="GvdeMetniGirintisi">
    <w:name w:val="Body Text Indent"/>
    <w:basedOn w:val="Normal"/>
    <w:link w:val="GvdeMetniGirintisiChar"/>
    <w:rsid w:val="00BE1338"/>
    <w:pPr>
      <w:ind w:firstLine="708"/>
    </w:pPr>
    <w:rPr>
      <w:rFonts w:ascii="Times New Roman" w:hAnsi="Times New Roman" w:cs="Times New Roman"/>
      <w:sz w:val="28"/>
      <w:szCs w:val="24"/>
    </w:rPr>
  </w:style>
  <w:style w:type="character" w:customStyle="1" w:styleId="GvdeMetniGirintisiChar">
    <w:name w:val="Gövde Metni Girintisi Char"/>
    <w:basedOn w:val="VarsaylanParagrafYazTipi"/>
    <w:link w:val="GvdeMetniGirintisi"/>
    <w:rsid w:val="00BE1338"/>
    <w:rPr>
      <w:sz w:val="28"/>
      <w:szCs w:val="24"/>
    </w:rPr>
  </w:style>
  <w:style w:type="character" w:styleId="Kpr">
    <w:name w:val="Hyperlink"/>
    <w:uiPriority w:val="99"/>
    <w:unhideWhenUsed/>
    <w:rsid w:val="006F3065"/>
    <w:rPr>
      <w:color w:val="0000FF"/>
      <w:u w:val="single"/>
    </w:rPr>
  </w:style>
  <w:style w:type="character" w:customStyle="1" w:styleId="u-hidden-visibly">
    <w:name w:val="u-hidden-visibly"/>
    <w:rsid w:val="006F30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63746044">
      <w:marLeft w:val="0"/>
      <w:marRight w:val="0"/>
      <w:marTop w:val="0"/>
      <w:marBottom w:val="0"/>
      <w:divBdr>
        <w:top w:val="none" w:sz="0" w:space="0" w:color="auto"/>
        <w:left w:val="none" w:sz="0" w:space="0" w:color="auto"/>
        <w:bottom w:val="none" w:sz="0" w:space="0" w:color="auto"/>
        <w:right w:val="none" w:sz="0" w:space="0" w:color="auto"/>
      </w:divBdr>
    </w:div>
    <w:div w:id="2063746045">
      <w:marLeft w:val="0"/>
      <w:marRight w:val="0"/>
      <w:marTop w:val="0"/>
      <w:marBottom w:val="0"/>
      <w:divBdr>
        <w:top w:val="none" w:sz="0" w:space="0" w:color="auto"/>
        <w:left w:val="none" w:sz="0" w:space="0" w:color="auto"/>
        <w:bottom w:val="none" w:sz="0" w:space="0" w:color="auto"/>
        <w:right w:val="none" w:sz="0" w:space="0" w:color="auto"/>
      </w:divBdr>
    </w:div>
    <w:div w:id="2063746046">
      <w:marLeft w:val="0"/>
      <w:marRight w:val="0"/>
      <w:marTop w:val="0"/>
      <w:marBottom w:val="0"/>
      <w:divBdr>
        <w:top w:val="none" w:sz="0" w:space="0" w:color="auto"/>
        <w:left w:val="none" w:sz="0" w:space="0" w:color="auto"/>
        <w:bottom w:val="none" w:sz="0" w:space="0" w:color="auto"/>
        <w:right w:val="none" w:sz="0" w:space="0" w:color="auto"/>
      </w:divBdr>
    </w:div>
    <w:div w:id="2063746047">
      <w:marLeft w:val="0"/>
      <w:marRight w:val="0"/>
      <w:marTop w:val="0"/>
      <w:marBottom w:val="0"/>
      <w:divBdr>
        <w:top w:val="none" w:sz="0" w:space="0" w:color="auto"/>
        <w:left w:val="none" w:sz="0" w:space="0" w:color="auto"/>
        <w:bottom w:val="none" w:sz="0" w:space="0" w:color="auto"/>
        <w:right w:val="none" w:sz="0" w:space="0" w:color="auto"/>
      </w:divBdr>
    </w:div>
    <w:div w:id="2063746048">
      <w:marLeft w:val="0"/>
      <w:marRight w:val="0"/>
      <w:marTop w:val="0"/>
      <w:marBottom w:val="0"/>
      <w:divBdr>
        <w:top w:val="none" w:sz="0" w:space="0" w:color="auto"/>
        <w:left w:val="none" w:sz="0" w:space="0" w:color="auto"/>
        <w:bottom w:val="none" w:sz="0" w:space="0" w:color="auto"/>
        <w:right w:val="none" w:sz="0" w:space="0" w:color="auto"/>
      </w:divBdr>
    </w:div>
    <w:div w:id="2063746049">
      <w:marLeft w:val="0"/>
      <w:marRight w:val="0"/>
      <w:marTop w:val="0"/>
      <w:marBottom w:val="0"/>
      <w:divBdr>
        <w:top w:val="none" w:sz="0" w:space="0" w:color="auto"/>
        <w:left w:val="none" w:sz="0" w:space="0" w:color="auto"/>
        <w:bottom w:val="none" w:sz="0" w:space="0" w:color="auto"/>
        <w:right w:val="none" w:sz="0" w:space="0" w:color="auto"/>
      </w:divBdr>
    </w:div>
    <w:div w:id="2063746050">
      <w:marLeft w:val="0"/>
      <w:marRight w:val="0"/>
      <w:marTop w:val="0"/>
      <w:marBottom w:val="0"/>
      <w:divBdr>
        <w:top w:val="none" w:sz="0" w:space="0" w:color="auto"/>
        <w:left w:val="none" w:sz="0" w:space="0" w:color="auto"/>
        <w:bottom w:val="none" w:sz="0" w:space="0" w:color="auto"/>
        <w:right w:val="none" w:sz="0" w:space="0" w:color="auto"/>
      </w:divBdr>
    </w:div>
    <w:div w:id="2063746051">
      <w:marLeft w:val="0"/>
      <w:marRight w:val="0"/>
      <w:marTop w:val="0"/>
      <w:marBottom w:val="0"/>
      <w:divBdr>
        <w:top w:val="none" w:sz="0" w:space="0" w:color="auto"/>
        <w:left w:val="none" w:sz="0" w:space="0" w:color="auto"/>
        <w:bottom w:val="none" w:sz="0" w:space="0" w:color="auto"/>
        <w:right w:val="none" w:sz="0" w:space="0" w:color="auto"/>
      </w:divBdr>
    </w:div>
    <w:div w:id="206374605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AB1912-08FE-41CE-A9F4-58CB01B8B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11</Pages>
  <Words>4806</Words>
  <Characters>27398</Characters>
  <Application>Microsoft Office Word</Application>
  <DocSecurity>0</DocSecurity>
  <Lines>228</Lines>
  <Paragraphs>64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KORKMAZ</dc:creator>
  <cp:keywords/>
  <dc:description/>
  <cp:lastModifiedBy>Kosb Lisans</cp:lastModifiedBy>
  <cp:revision>8</cp:revision>
  <dcterms:created xsi:type="dcterms:W3CDTF">2025-01-21T09:37:00Z</dcterms:created>
  <dcterms:modified xsi:type="dcterms:W3CDTF">2025-01-29T12:15:00Z</dcterms:modified>
</cp:coreProperties>
</file>