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B2BD" w14:textId="7BB25E5B" w:rsidR="001E4D2B" w:rsidRPr="001E4D2B" w:rsidRDefault="001E4D2B" w:rsidP="001E4D2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D2B">
        <w:rPr>
          <w:rFonts w:ascii="Times New Roman" w:hAnsi="Times New Roman" w:cs="Times New Roman"/>
          <w:b/>
          <w:bCs/>
          <w:sz w:val="24"/>
          <w:szCs w:val="24"/>
        </w:rPr>
        <w:t>İLAN METNİ</w:t>
      </w:r>
    </w:p>
    <w:p w14:paraId="5E9B2A34" w14:textId="77777777" w:rsidR="001E4D2B" w:rsidRPr="001E4D2B" w:rsidRDefault="001E4D2B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EF1DF" w14:textId="60201537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 xml:space="preserve">Organize Sanayi Bölgeleri Uygulama Yönetmeliği 55. Madde hükmü gereği </w:t>
      </w:r>
      <w:r w:rsidRPr="001E4D2B">
        <w:rPr>
          <w:rFonts w:ascii="Times New Roman" w:hAnsi="Times New Roman" w:cs="Times New Roman"/>
          <w:b/>
          <w:bCs/>
          <w:sz w:val="24"/>
          <w:szCs w:val="24"/>
        </w:rPr>
        <w:t>Kırklareli Organize Sanayi Bölgesine</w:t>
      </w:r>
      <w:r w:rsidRPr="001E4D2B">
        <w:rPr>
          <w:rFonts w:ascii="Times New Roman" w:hAnsi="Times New Roman" w:cs="Times New Roman"/>
          <w:sz w:val="24"/>
          <w:szCs w:val="24"/>
        </w:rPr>
        <w:t xml:space="preserve"> ait </w:t>
      </w:r>
      <w:r w:rsidR="0072483A">
        <w:rPr>
          <w:rFonts w:ascii="Times New Roman" w:hAnsi="Times New Roman" w:cs="Times New Roman"/>
          <w:sz w:val="24"/>
          <w:szCs w:val="24"/>
        </w:rPr>
        <w:t>7</w:t>
      </w:r>
      <w:r w:rsidRPr="001E4D2B">
        <w:rPr>
          <w:rFonts w:ascii="Times New Roman" w:hAnsi="Times New Roman" w:cs="Times New Roman"/>
          <w:sz w:val="24"/>
          <w:szCs w:val="24"/>
        </w:rPr>
        <w:t xml:space="preserve"> adet boş parsel tahsisi için ilan edilmiştir.</w:t>
      </w:r>
    </w:p>
    <w:p w14:paraId="6DD948FA" w14:textId="645FD932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Parsel başvuruları “</w:t>
      </w:r>
      <w:hyperlink r:id="rId5" w:anchor="/sb-atlas" w:history="1">
        <w:r w:rsidRPr="006A1E0D">
          <w:rPr>
            <w:rStyle w:val="Kpr"/>
            <w:rFonts w:ascii="Times New Roman" w:hAnsi="Times New Roman" w:cs="Times New Roman"/>
            <w:sz w:val="24"/>
            <w:szCs w:val="24"/>
          </w:rPr>
          <w:t>https://meydip.sanayi.gov.tr/#/sb-atlas</w:t>
        </w:r>
      </w:hyperlink>
      <w:r w:rsidRPr="001E4D2B">
        <w:rPr>
          <w:rFonts w:ascii="Times New Roman" w:hAnsi="Times New Roman" w:cs="Times New Roman"/>
          <w:sz w:val="24"/>
          <w:szCs w:val="24"/>
        </w:rPr>
        <w:t>” linkinden yapılacaktır.</w:t>
      </w:r>
    </w:p>
    <w:p w14:paraId="74557EB9" w14:textId="4BC8AA6E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Parsel tahsisine ait parsel listesi, standart değerlendirme tablosu parsel m</w:t>
      </w:r>
      <w:r w:rsidRPr="001E4D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4D2B">
        <w:rPr>
          <w:rFonts w:ascii="Times New Roman" w:hAnsi="Times New Roman" w:cs="Times New Roman"/>
          <w:sz w:val="24"/>
          <w:szCs w:val="24"/>
        </w:rPr>
        <w:t xml:space="preserve"> bedelleri,</w:t>
      </w:r>
      <w:r w:rsidR="001E4D2B">
        <w:rPr>
          <w:rFonts w:ascii="Times New Roman" w:hAnsi="Times New Roman" w:cs="Times New Roman"/>
          <w:sz w:val="24"/>
          <w:szCs w:val="24"/>
        </w:rPr>
        <w:t xml:space="preserve"> başvuru formu taslağı</w:t>
      </w:r>
      <w:r w:rsidRPr="001E4D2B">
        <w:rPr>
          <w:rFonts w:ascii="Times New Roman" w:hAnsi="Times New Roman" w:cs="Times New Roman"/>
          <w:sz w:val="24"/>
          <w:szCs w:val="24"/>
        </w:rPr>
        <w:t xml:space="preserve"> ilan ekinde sunulmuştur.</w:t>
      </w:r>
      <w:r w:rsidR="001E4D2B" w:rsidRPr="001E4D2B">
        <w:rPr>
          <w:rFonts w:ascii="Times New Roman" w:hAnsi="Times New Roman" w:cs="Times New Roman"/>
          <w:sz w:val="24"/>
          <w:szCs w:val="24"/>
        </w:rPr>
        <w:t xml:space="preserve"> Ayrıca MEYDİP üzerinden yapılacak başvurulardan sonra aşağıda belirtilen evrakların OSB’ye sunulması gerekmektedir.</w:t>
      </w:r>
    </w:p>
    <w:p w14:paraId="1458D834" w14:textId="77777777" w:rsidR="008721E6" w:rsidRDefault="008721E6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CE3ABD" w14:textId="12B712CC" w:rsidR="001E4D2B" w:rsidRPr="001E4D2B" w:rsidRDefault="001E4D2B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  <w:u w:val="single"/>
        </w:rPr>
        <w:t>İstenen Evraklar</w:t>
      </w:r>
      <w:r w:rsidRPr="001E4D2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5C541BD6" w14:textId="66F1AB4B" w:rsidR="001E4D2B" w:rsidRDefault="008721E6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Yayınlanan </w:t>
      </w:r>
      <w:r w:rsidR="001E4D2B" w:rsidRPr="001E4D2B">
        <w:rPr>
          <w:rFonts w:ascii="Times New Roman" w:hAnsi="Times New Roman" w:cs="Times New Roman"/>
          <w:sz w:val="24"/>
          <w:szCs w:val="24"/>
        </w:rPr>
        <w:t>Ticaret Sicil Gazetesi Aslı</w:t>
      </w:r>
    </w:p>
    <w:p w14:paraId="708DE406" w14:textId="186999F5" w:rsidR="008721E6" w:rsidRPr="008721E6" w:rsidRDefault="008721E6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21E6">
        <w:rPr>
          <w:rFonts w:ascii="Times New Roman" w:hAnsi="Times New Roman" w:cs="Times New Roman"/>
          <w:sz w:val="24"/>
          <w:szCs w:val="24"/>
        </w:rPr>
        <w:t>Ticaret Sicil Tasdiknamesi</w:t>
      </w:r>
    </w:p>
    <w:p w14:paraId="21BCC932" w14:textId="77777777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İmza Sirküleri veya İmza Beyannamesi Aslı</w:t>
      </w:r>
    </w:p>
    <w:p w14:paraId="1C54115F" w14:textId="69E9223B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</w:rPr>
        <w:t xml:space="preserve">Başvuru Formu </w:t>
      </w:r>
      <w:bookmarkStart w:id="0" w:name="OLE_LINK9"/>
      <w:bookmarkStart w:id="1" w:name="OLE_LINK10"/>
      <w:bookmarkStart w:id="2" w:name="OLE_LINK11"/>
      <w:bookmarkStart w:id="3" w:name="OLE_LINK12"/>
      <w:r w:rsidR="008721E6">
        <w:rPr>
          <w:rFonts w:ascii="Times New Roman" w:hAnsi="Times New Roman" w:cs="Times New Roman"/>
          <w:sz w:val="24"/>
          <w:szCs w:val="24"/>
        </w:rPr>
        <w:t>(Taslak Ekte Sunulmuştur)</w:t>
      </w:r>
    </w:p>
    <w:p w14:paraId="57A469E1" w14:textId="5CE37032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</w:rPr>
        <w:t>Üretim Akış Şeması</w:t>
      </w:r>
      <w:bookmarkEnd w:id="0"/>
      <w:bookmarkEnd w:id="1"/>
      <w:bookmarkEnd w:id="2"/>
      <w:bookmarkEnd w:id="3"/>
    </w:p>
    <w:p w14:paraId="5B7FD264" w14:textId="6839F69F" w:rsidR="001E4D2B" w:rsidRPr="006A1E0D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Yönetmelik Eki Noter Onaylı Taahhütname</w:t>
      </w:r>
      <w:r w:rsidR="008721E6">
        <w:rPr>
          <w:rFonts w:ascii="Times New Roman" w:hAnsi="Times New Roman" w:cs="Times New Roman"/>
          <w:sz w:val="24"/>
          <w:szCs w:val="24"/>
        </w:rPr>
        <w:t xml:space="preserve"> (Taslak Ekte Sunulmuştur)</w:t>
      </w:r>
    </w:p>
    <w:sectPr w:rsidR="001E4D2B" w:rsidRPr="006A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1BD7"/>
    <w:multiLevelType w:val="hybridMultilevel"/>
    <w:tmpl w:val="EB5003FC"/>
    <w:lvl w:ilvl="0" w:tplc="24089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D"/>
    <w:rsid w:val="001E4D2B"/>
    <w:rsid w:val="00243851"/>
    <w:rsid w:val="00593958"/>
    <w:rsid w:val="005C28B0"/>
    <w:rsid w:val="006A1E0D"/>
    <w:rsid w:val="0072483A"/>
    <w:rsid w:val="008721E6"/>
    <w:rsid w:val="009C306E"/>
    <w:rsid w:val="009C7701"/>
    <w:rsid w:val="00F25600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2239"/>
  <w15:chartTrackingRefBased/>
  <w15:docId w15:val="{43B47839-5C34-4E9B-A502-9ECCF08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1E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1E0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E4D2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ydip.sanayi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GENÇER</dc:creator>
  <cp:keywords/>
  <dc:description/>
  <cp:lastModifiedBy>tarık kurban</cp:lastModifiedBy>
  <cp:revision>5</cp:revision>
  <cp:lastPrinted>2024-10-07T10:18:00Z</cp:lastPrinted>
  <dcterms:created xsi:type="dcterms:W3CDTF">2024-10-07T09:51:00Z</dcterms:created>
  <dcterms:modified xsi:type="dcterms:W3CDTF">2025-07-07T12:51:00Z</dcterms:modified>
</cp:coreProperties>
</file>